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06" w:rsidRPr="003F33A0" w:rsidRDefault="00600706" w:rsidP="003F33A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33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Кадастровая палата информирует о процедуре купли-продажи земельных участков</w:t>
      </w:r>
    </w:p>
    <w:p w:rsidR="00600706" w:rsidRPr="003F33A0" w:rsidRDefault="00600706" w:rsidP="003F33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00706" w:rsidRPr="003F33A0" w:rsidRDefault="00600706" w:rsidP="003F33A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3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палата по Карачаево-Черкесской Республике напоминает о том, что согласно земельному кодексу, объектом купли-продажи могут быть только земельные участки, прошедшие государственный кадастровый учет. В связи с этим продавец при заключении договора купли-продажи обязан предоставить покупателю имеющуюся у него информацию об обременениях земельного участка и ограничениях его использования.</w:t>
      </w:r>
    </w:p>
    <w:p w:rsidR="00600706" w:rsidRPr="003F33A0" w:rsidRDefault="00600706" w:rsidP="003F33A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3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законодательством</w:t>
      </w:r>
      <w:bookmarkStart w:id="0" w:name="_GoBack"/>
      <w:bookmarkEnd w:id="0"/>
      <w:r w:rsidRPr="003F3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использованием; о разрешении на застройку данного земельного участка; об использовании соседних земельных участков, оказывающем существенное воздействие на использование и стоимость продаваемого земельного участка; о качественных свойствах земли, которые могут повлиять на планируемое покупателем использование и стоимость продаваемого земельного участка; иной информации,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законами, вправе требовать уменьшения покупной цены или расторжения договора купли-продажи земельного участка и возмещения причиненных ему убытков. Данные требования применяются также в случаях обмена земельного участка, передачи его в аренду.</w:t>
      </w:r>
    </w:p>
    <w:p w:rsidR="00600706" w:rsidRPr="003F33A0" w:rsidRDefault="00600706" w:rsidP="003F33A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3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Недействительными являются следующие условия договора купли-продажи земельного участка: устанавливающие право продавца выкупить земельный участок обратно по собственному желанию;ограничивающие дальнейшее распоряжение земельным участком, в том числе ограничивающие ипотеку, передачу земельного участка в аренду, совершение иных сделок с землей;ограничивающие ответственность продавца в случае предъявления прав на земельные участки третьими лицами. Так же действуют на договор мены.</w:t>
      </w:r>
    </w:p>
    <w:p w:rsidR="00600706" w:rsidRPr="003F33A0" w:rsidRDefault="00600706" w:rsidP="003F33A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3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Кадастровой палаты помогут составить договор купли-продажи земельного участка в простой письменной форме. Услуга предоставляется на платной основе. За консультациями обращайтесь по адресу: </w:t>
      </w:r>
      <w:r w:rsidRPr="003F33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 Черкесск, пр-кт Ленина, 38 (2 этаж)</w:t>
      </w:r>
      <w:r w:rsidRPr="003F3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 телефону: </w:t>
      </w:r>
      <w:r w:rsidRPr="003F33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 (8782) 25-00-51</w:t>
      </w:r>
    </w:p>
    <w:p w:rsidR="00600706" w:rsidRPr="003F33A0" w:rsidRDefault="00600706" w:rsidP="003F33A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3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Зарегистрировать договор купли-продажи земельного участка, можно обратившись в любой офис многофункциональных центров «Мои документы».</w:t>
      </w:r>
    </w:p>
    <w:p w:rsidR="00600706" w:rsidRDefault="00600706" w:rsidP="00A84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00706" w:rsidRPr="00A846B6" w:rsidRDefault="00600706" w:rsidP="00A84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00706" w:rsidRPr="00E6724C" w:rsidRDefault="00600706" w:rsidP="00E6724C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724C">
        <w:rPr>
          <w:rFonts w:ascii="Times New Roman" w:hAnsi="Times New Roman" w:cs="Times New Roman"/>
          <w:b/>
          <w:bCs/>
          <w:sz w:val="24"/>
          <w:szCs w:val="24"/>
        </w:rPr>
        <w:t>Пресс-служба Кадастровой палаты по Карачаево-Черкесской Республике</w:t>
      </w:r>
    </w:p>
    <w:p w:rsidR="00600706" w:rsidRPr="00A846B6" w:rsidRDefault="00600706" w:rsidP="00A84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sectPr w:rsidR="00600706" w:rsidRPr="00A846B6" w:rsidSect="003F33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085"/>
    <w:rsid w:val="00022DBB"/>
    <w:rsid w:val="003049B8"/>
    <w:rsid w:val="00372BFB"/>
    <w:rsid w:val="003D45CE"/>
    <w:rsid w:val="003F33A0"/>
    <w:rsid w:val="004F1AA3"/>
    <w:rsid w:val="005A347B"/>
    <w:rsid w:val="00600706"/>
    <w:rsid w:val="00986085"/>
    <w:rsid w:val="00A846B6"/>
    <w:rsid w:val="00AA24A4"/>
    <w:rsid w:val="00C2572E"/>
    <w:rsid w:val="00E6724C"/>
    <w:rsid w:val="00F07EF1"/>
    <w:rsid w:val="00FF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D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3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D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360</Words>
  <Characters>2055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N_Podsvirova</cp:lastModifiedBy>
  <cp:revision>6</cp:revision>
  <cp:lastPrinted>2018-03-23T07:49:00Z</cp:lastPrinted>
  <dcterms:created xsi:type="dcterms:W3CDTF">2018-03-14T12:40:00Z</dcterms:created>
  <dcterms:modified xsi:type="dcterms:W3CDTF">2018-03-23T07:49:00Z</dcterms:modified>
</cp:coreProperties>
</file>