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387" w:leader="none"/>
          <w:tab w:val="left" w:pos="7088" w:leader="none"/>
          <w:tab w:val="left" w:pos="7513" w:leader="none"/>
        </w:tabs>
        <w:spacing w:lineRule="auto" w:line="240" w:before="0" w:after="0"/>
        <w:ind w:right="4252" w:hanging="0"/>
        <w:jc w:val="both"/>
        <w:rPr>
          <w:rFonts w:ascii="Times New Roman" w:hAnsi="Times New Roman" w:eastAsia="" w:eastAsiaTheme="minorEastAsia"/>
          <w:sz w:val="24"/>
          <w:szCs w:val="24"/>
          <w:lang w:eastAsia="ru-RU"/>
        </w:rPr>
      </w:pPr>
      <w:r>
        <w:rPr>
          <w:rFonts w:eastAsia="" w:eastAsiaTheme="minorEastAsia" w:ascii="Times New Roman" w:hAnsi="Times New Roman"/>
          <w:sz w:val="24"/>
          <w:szCs w:val="24"/>
          <w:lang w:eastAsia="ru-RU"/>
        </w:rPr>
      </w:r>
    </w:p>
    <w:p>
      <w:pPr>
        <w:pStyle w:val="Normal"/>
        <w:suppressAutoHyphens w:val="true"/>
        <w:spacing w:before="0" w:after="0"/>
        <w:jc w:val="center"/>
        <w:rPr/>
      </w:pPr>
      <w:r>
        <w:rPr>
          <w:rFonts w:eastAsia="Times New Roman" w:cs="Times New Roman" w:ascii="Times New Roman" w:hAnsi="Times New Roman"/>
          <w:b/>
          <w:bCs/>
          <w:sz w:val="24"/>
          <w:szCs w:val="24"/>
          <w:lang w:eastAsia="zh-CN"/>
        </w:rPr>
        <w:t>РОССИЙСКАЯ ФЕДЕРАЦИЯ</w:t>
      </w:r>
    </w:p>
    <w:p>
      <w:pPr>
        <w:pStyle w:val="Normal"/>
        <w:suppressAutoHyphens w:val="true"/>
        <w:spacing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КАРАЧАЕВО-ЧЕРКЕССКАЯ РЕСПУБЛИКА</w:t>
      </w:r>
    </w:p>
    <w:p>
      <w:pPr>
        <w:pStyle w:val="Normal"/>
        <w:suppressAutoHyphens w:val="true"/>
        <w:spacing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УРУПСКИЙ МУНИЦИПАЛЬНЫЙ РАЙОН</w:t>
      </w:r>
    </w:p>
    <w:p>
      <w:pPr>
        <w:pStyle w:val="Normal"/>
        <w:suppressAutoHyphens w:val="true"/>
        <w:spacing w:before="0" w:after="0"/>
        <w:jc w:val="center"/>
        <w:rPr>
          <w:rFonts w:ascii="Calibri" w:hAnsi="Calibri" w:eastAsia="Times New Roman" w:cs="Calibri"/>
          <w:sz w:val="24"/>
          <w:szCs w:val="24"/>
          <w:lang w:eastAsia="zh-CN"/>
        </w:rPr>
      </w:pPr>
      <w:r>
        <w:rPr>
          <w:rFonts w:eastAsia="Times New Roman" w:cs="Times New Roman" w:ascii="Times New Roman" w:hAnsi="Times New Roman"/>
          <w:b/>
          <w:bCs/>
          <w:sz w:val="24"/>
          <w:szCs w:val="24"/>
          <w:lang w:eastAsia="zh-CN"/>
        </w:rPr>
        <w:t>АДМИНИСТРАЦИЯ ПРЕДГОРНЕНСКОГО СЕЛЬСКОГО ПОСЕЛЕНИЯ</w:t>
      </w:r>
    </w:p>
    <w:p>
      <w:pPr>
        <w:pStyle w:val="Normal"/>
        <w:suppressAutoHyphens w:val="true"/>
        <w:spacing w:before="0" w:after="0"/>
        <w:jc w:val="center"/>
        <w:rPr>
          <w:rFonts w:ascii="Calibri" w:hAnsi="Calibri" w:eastAsia="Times New Roman" w:cs="Calibri"/>
          <w:sz w:val="24"/>
          <w:szCs w:val="24"/>
          <w:lang w:eastAsia="zh-CN"/>
        </w:rPr>
      </w:pPr>
      <w:r>
        <w:rPr>
          <w:rFonts w:eastAsia="Times New Roman" w:cs="Calibri"/>
          <w:sz w:val="24"/>
          <w:szCs w:val="24"/>
          <w:lang w:eastAsia="zh-CN"/>
        </w:rPr>
      </w:r>
    </w:p>
    <w:p>
      <w:pPr>
        <w:pStyle w:val="Normal"/>
        <w:suppressAutoHyphens w:val="true"/>
        <w:spacing w:before="0" w:after="120"/>
        <w:jc w:val="center"/>
        <w:rPr>
          <w:rFonts w:ascii="Calibri" w:hAnsi="Calibri" w:eastAsia="Times New Roman" w:cs="Calibri"/>
          <w:sz w:val="24"/>
          <w:szCs w:val="24"/>
          <w:lang w:eastAsia="zh-CN"/>
        </w:rPr>
      </w:pPr>
      <w:r>
        <w:rPr>
          <w:rFonts w:eastAsia="Times New Roman" w:cs="Times New Roman" w:ascii="Times New Roman" w:hAnsi="Times New Roman"/>
          <w:b/>
          <w:bCs/>
          <w:sz w:val="24"/>
          <w:szCs w:val="24"/>
          <w:lang w:eastAsia="zh-CN"/>
        </w:rPr>
        <w:t>П О С Т А Н О В Л Е Н И Е</w:t>
      </w:r>
    </w:p>
    <w:p>
      <w:pPr>
        <w:pStyle w:val="Normal"/>
        <w:suppressAutoHyphens w:val="true"/>
        <w:spacing w:before="0" w:after="0"/>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 xml:space="preserve">18.10.2018 </w:t>
      </w:r>
      <w:r>
        <w:rPr>
          <w:rFonts w:eastAsia="Times New Roman" w:cs="Times New Roman" w:ascii="Times New Roman" w:hAnsi="Times New Roman"/>
          <w:b/>
          <w:sz w:val="24"/>
          <w:szCs w:val="24"/>
          <w:lang w:eastAsia="zh-CN"/>
        </w:rPr>
        <w:t xml:space="preserve">                                             с. Предгорное                                                  № </w:t>
      </w:r>
      <w:r>
        <w:rPr>
          <w:rFonts w:eastAsia="Times New Roman" w:cs="Times New Roman" w:ascii="Times New Roman" w:hAnsi="Times New Roman"/>
          <w:b/>
          <w:sz w:val="24"/>
          <w:szCs w:val="24"/>
          <w:lang w:eastAsia="zh-CN"/>
        </w:rPr>
        <w:t>48</w:t>
      </w:r>
    </w:p>
    <w:p>
      <w:pPr>
        <w:pStyle w:val="Normal"/>
        <w:tabs>
          <w:tab w:val="left" w:pos="5387" w:leader="none"/>
          <w:tab w:val="left" w:pos="7088" w:leader="none"/>
          <w:tab w:val="left" w:pos="7513" w:leader="none"/>
        </w:tabs>
        <w:spacing w:lineRule="auto" w:line="240" w:before="0" w:after="0"/>
        <w:ind w:right="4252" w:hanging="0"/>
        <w:jc w:val="both"/>
        <w:rPr>
          <w:rFonts w:ascii="Times New Roman" w:hAnsi="Times New Roman" w:eastAsia="" w:eastAsiaTheme="minorEastAsia"/>
          <w:b/>
          <w:b/>
          <w:sz w:val="24"/>
          <w:szCs w:val="24"/>
          <w:lang w:eastAsia="ru-RU"/>
        </w:rPr>
      </w:pPr>
      <w:r>
        <w:rPr>
          <w:rFonts w:eastAsia="" w:eastAsiaTheme="minorEastAsia" w:ascii="Times New Roman" w:hAnsi="Times New Roman"/>
          <w:b/>
          <w:sz w:val="24"/>
          <w:szCs w:val="24"/>
          <w:lang w:eastAsia="ru-RU"/>
        </w:rPr>
      </w:r>
    </w:p>
    <w:p>
      <w:pPr>
        <w:pStyle w:val="Normal"/>
        <w:tabs>
          <w:tab w:val="left" w:pos="5387" w:leader="none"/>
          <w:tab w:val="left" w:pos="7088" w:leader="none"/>
          <w:tab w:val="left" w:pos="7513" w:leader="none"/>
        </w:tabs>
        <w:spacing w:lineRule="auto" w:line="240" w:before="0" w:after="0"/>
        <w:ind w:right="4252" w:hanging="0"/>
        <w:jc w:val="left"/>
        <w:rPr>
          <w:rFonts w:ascii="Times New Roman" w:hAnsi="Times New Roman" w:eastAsia="" w:eastAsiaTheme="minorEastAsia"/>
          <w:b/>
          <w:b/>
          <w:sz w:val="24"/>
          <w:szCs w:val="24"/>
          <w:lang w:eastAsia="ru-RU"/>
        </w:rPr>
      </w:pPr>
      <w:r>
        <w:rPr>
          <w:rFonts w:eastAsia="" w:ascii="Times New Roman" w:hAnsi="Times New Roman" w:eastAsiaTheme="minorEastAsia"/>
          <w:b/>
          <w:sz w:val="24"/>
          <w:szCs w:val="24"/>
          <w:lang w:eastAsia="ru-RU"/>
        </w:rPr>
        <w:t>Об утверждении административного регламента по предоставлению муниципальной услуги «Организация ритуальных услуг»</w:t>
      </w:r>
    </w:p>
    <w:p>
      <w:pPr>
        <w:pStyle w:val="Normal"/>
        <w:spacing w:lineRule="auto" w:line="240" w:before="0" w:after="0"/>
        <w:jc w:val="both"/>
        <w:rPr>
          <w:rFonts w:ascii="Times New Roman" w:hAnsi="Times New Roman" w:eastAsia="" w:eastAsiaTheme="minorEastAsia"/>
          <w:sz w:val="24"/>
          <w:szCs w:val="24"/>
          <w:lang w:eastAsia="ru-RU"/>
        </w:rPr>
      </w:pPr>
      <w:r>
        <w:rPr>
          <w:rFonts w:eastAsia="" w:eastAsiaTheme="minorEastAsia" w:ascii="Times New Roman" w:hAnsi="Times New Roman"/>
          <w:sz w:val="24"/>
          <w:szCs w:val="24"/>
          <w:lang w:eastAsia="ru-RU"/>
        </w:rPr>
      </w:r>
    </w:p>
    <w:p>
      <w:pPr>
        <w:pStyle w:val="Normal"/>
        <w:spacing w:lineRule="auto" w:line="240" w:before="0" w:after="0"/>
        <w:ind w:firstLine="709"/>
        <w:jc w:val="both"/>
        <w:rPr/>
      </w:pPr>
      <w:r>
        <w:rPr>
          <w:rFonts w:eastAsia="" w:ascii="Times New Roman" w:hAnsi="Times New Roman" w:eastAsiaTheme="minorEastAsia"/>
          <w:sz w:val="24"/>
          <w:szCs w:val="24"/>
          <w:lang w:eastAsia="ru-RU"/>
        </w:rPr>
        <w:t xml:space="preserve">В соответствии с </w:t>
      </w:r>
      <w:r>
        <w:rPr>
          <w:rFonts w:cs="Times New Roman"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w:t>
      </w:r>
      <w:r>
        <w:rPr>
          <w:rFonts w:eastAsia="" w:ascii="Times New Roman" w:hAnsi="Times New Roman" w:eastAsiaTheme="minorEastAsia"/>
          <w:sz w:val="24"/>
          <w:szCs w:val="24"/>
          <w:lang w:eastAsia="ru-RU"/>
        </w:rPr>
        <w:t>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Уставом Предгорненского сельского поселения</w:t>
      </w:r>
    </w:p>
    <w:p>
      <w:pPr>
        <w:pStyle w:val="Normal"/>
        <w:spacing w:lineRule="auto" w:line="240" w:before="0" w:after="0"/>
        <w:jc w:val="both"/>
        <w:rPr>
          <w:rFonts w:ascii="Times New Roman" w:hAnsi="Times New Roman" w:eastAsia="" w:eastAsiaTheme="minorEastAsia"/>
          <w:sz w:val="24"/>
          <w:szCs w:val="24"/>
          <w:lang w:eastAsia="ru-RU"/>
        </w:rPr>
      </w:pPr>
      <w:r>
        <w:rPr>
          <w:rFonts w:eastAsia="" w:eastAsiaTheme="minorEastAsia" w:ascii="Times New Roman" w:hAnsi="Times New Roman"/>
          <w:sz w:val="24"/>
          <w:szCs w:val="24"/>
          <w:lang w:eastAsia="ru-RU"/>
        </w:rPr>
      </w:r>
    </w:p>
    <w:p>
      <w:pPr>
        <w:pStyle w:val="Normal"/>
        <w:spacing w:lineRule="auto" w:line="240" w:before="0" w:after="0"/>
        <w:jc w:val="both"/>
        <w:rPr>
          <w:rFonts w:ascii="Times New Roman" w:hAnsi="Times New Roman" w:eastAsia="" w:eastAsiaTheme="minorEastAsia"/>
          <w:sz w:val="24"/>
          <w:szCs w:val="24"/>
          <w:lang w:eastAsia="ru-RU"/>
        </w:rPr>
      </w:pPr>
      <w:r>
        <w:rPr>
          <w:rFonts w:eastAsia="" w:eastAsiaTheme="minorEastAsia" w:ascii="Times New Roman" w:hAnsi="Times New Roman"/>
          <w:sz w:val="24"/>
          <w:szCs w:val="24"/>
          <w:lang w:eastAsia="ru-RU"/>
        </w:rPr>
      </w:r>
    </w:p>
    <w:p>
      <w:pPr>
        <w:pStyle w:val="Normal"/>
        <w:spacing w:lineRule="auto" w:line="240" w:before="0" w:after="0"/>
        <w:rPr>
          <w:rFonts w:ascii="Times New Roman" w:hAnsi="Times New Roman" w:eastAsia="" w:eastAsiaTheme="minorEastAsia"/>
          <w:b/>
          <w:b/>
          <w:sz w:val="24"/>
          <w:szCs w:val="24"/>
          <w:lang w:eastAsia="ru-RU"/>
        </w:rPr>
      </w:pPr>
      <w:r>
        <w:rPr>
          <w:rFonts w:eastAsia="" w:ascii="Times New Roman" w:hAnsi="Times New Roman" w:eastAsiaTheme="minorEastAsia"/>
          <w:b/>
          <w:sz w:val="24"/>
          <w:szCs w:val="24"/>
          <w:lang w:eastAsia="ru-RU"/>
        </w:rPr>
        <w:t>ПОСТАНОВЛЯЮ:</w:t>
      </w:r>
    </w:p>
    <w:p>
      <w:pPr>
        <w:pStyle w:val="Normal"/>
        <w:spacing w:lineRule="auto" w:line="240" w:before="0" w:after="0"/>
        <w:jc w:val="center"/>
        <w:rPr>
          <w:rFonts w:ascii="Times New Roman" w:hAnsi="Times New Roman" w:eastAsia="" w:eastAsiaTheme="minorEastAsia"/>
          <w:sz w:val="24"/>
          <w:szCs w:val="24"/>
          <w:lang w:eastAsia="ru-RU"/>
        </w:rPr>
      </w:pPr>
      <w:r>
        <w:rPr>
          <w:rFonts w:eastAsia="" w:eastAsiaTheme="minorEastAsia" w:ascii="Times New Roman" w:hAnsi="Times New Roman"/>
          <w:sz w:val="24"/>
          <w:szCs w:val="24"/>
          <w:lang w:eastAsia="ru-RU"/>
        </w:rPr>
      </w:r>
    </w:p>
    <w:p>
      <w:pPr>
        <w:pStyle w:val="Normal"/>
        <w:widowControl w:val="false"/>
        <w:numPr>
          <w:ilvl w:val="0"/>
          <w:numId w:val="1"/>
        </w:numPr>
        <w:spacing w:lineRule="auto" w:line="240" w:before="0" w:after="0"/>
        <w:ind w:left="0" w:firstLine="465"/>
        <w:jc w:val="both"/>
        <w:outlineLvl w:val="0"/>
        <w:rPr>
          <w:rFonts w:ascii="Times New Roman" w:hAnsi="Times New Roman" w:eastAsia="Calibri" w:cs="Calibri"/>
          <w:color w:val="000000"/>
          <w:sz w:val="24"/>
          <w:szCs w:val="24"/>
          <w:lang w:eastAsia="ru-RU"/>
        </w:rPr>
      </w:pPr>
      <w:r>
        <w:rPr>
          <w:rFonts w:eastAsia="Calibri" w:cs="Calibri" w:ascii="Times New Roman" w:hAnsi="Times New Roman"/>
          <w:sz w:val="24"/>
          <w:szCs w:val="24"/>
          <w:lang w:eastAsia="ru-RU"/>
        </w:rPr>
        <w:t>Утвердить административный регламент предоставления муниципальной услуги «</w:t>
      </w:r>
      <w:r>
        <w:rPr>
          <w:rFonts w:cs="Times New Roman" w:ascii="Times New Roman" w:hAnsi="Times New Roman"/>
          <w:sz w:val="24"/>
          <w:szCs w:val="24"/>
        </w:rPr>
        <w:t>Организация ритуальных услуг</w:t>
      </w:r>
      <w:r>
        <w:rPr>
          <w:rFonts w:eastAsia="Calibri" w:cs="Calibri" w:ascii="Times New Roman" w:hAnsi="Times New Roman"/>
          <w:color w:val="1D1B11"/>
          <w:sz w:val="24"/>
          <w:szCs w:val="24"/>
          <w:lang w:eastAsia="ru-RU"/>
        </w:rPr>
        <w:t xml:space="preserve">» </w:t>
      </w:r>
      <w:r>
        <w:rPr>
          <w:rFonts w:cs="Times New Roman" w:ascii="Times New Roman" w:hAnsi="Times New Roman"/>
          <w:sz w:val="24"/>
          <w:szCs w:val="24"/>
        </w:rPr>
        <w:t>согласно приложению.</w:t>
      </w:r>
    </w:p>
    <w:p>
      <w:pPr>
        <w:pStyle w:val="Normal"/>
        <w:widowControl w:val="false"/>
        <w:numPr>
          <w:ilvl w:val="0"/>
          <w:numId w:val="0"/>
        </w:numPr>
        <w:spacing w:lineRule="auto" w:line="240" w:before="0" w:after="0"/>
        <w:ind w:firstLine="465"/>
        <w:jc w:val="both"/>
        <w:outlineLvl w:val="0"/>
        <w:rPr>
          <w:rFonts w:ascii="Times New Roman" w:hAnsi="Times New Roman" w:eastAsia="Calibri" w:cs="Calibri"/>
          <w:sz w:val="24"/>
          <w:szCs w:val="24"/>
          <w:lang w:eastAsia="ru-RU"/>
        </w:rPr>
      </w:pPr>
      <w:r>
        <w:rPr>
          <w:rFonts w:eastAsia="Calibri" w:cs="Calibri" w:ascii="Times New Roman" w:hAnsi="Times New Roman"/>
          <w:color w:val="000000"/>
          <w:sz w:val="24"/>
          <w:szCs w:val="24"/>
          <w:lang w:eastAsia="ru-RU"/>
        </w:rPr>
        <w:t>2. Административный регламент</w:t>
      </w:r>
      <w:r>
        <w:rPr>
          <w:rFonts w:eastAsia="Calibri" w:cs="Calibri" w:ascii="Times New Roman" w:hAnsi="Times New Roman"/>
          <w:sz w:val="24"/>
          <w:szCs w:val="24"/>
          <w:lang w:eastAsia="ru-RU"/>
        </w:rPr>
        <w:t xml:space="preserve"> предоставления муниципальной услуги «</w:t>
      </w:r>
      <w:r>
        <w:rPr>
          <w:rFonts w:cs="Times New Roman" w:ascii="Times New Roman" w:hAnsi="Times New Roman"/>
          <w:sz w:val="24"/>
          <w:szCs w:val="24"/>
        </w:rPr>
        <w:t>Организация ритуальных услуг</w:t>
      </w:r>
      <w:r>
        <w:rPr>
          <w:rFonts w:eastAsia="Calibri" w:cs="Calibri" w:ascii="Times New Roman" w:hAnsi="Times New Roman"/>
          <w:sz w:val="24"/>
          <w:szCs w:val="24"/>
          <w:lang w:eastAsia="ru-RU"/>
        </w:rPr>
        <w:t xml:space="preserve">» </w:t>
      </w:r>
      <w:r>
        <w:rPr>
          <w:rFonts w:eastAsia="Calibri" w:cs="Calibri" w:ascii="Times New Roman" w:hAnsi="Times New Roman"/>
          <w:color w:val="000000"/>
          <w:sz w:val="24"/>
          <w:szCs w:val="24"/>
          <w:lang w:eastAsia="ru-RU"/>
        </w:rPr>
        <w:t xml:space="preserve">разместить на официальном сайте администрации Предгорненского сельского поселения  в сети </w:t>
      </w:r>
      <w:r>
        <w:rPr>
          <w:rFonts w:eastAsia="Calibri" w:cs="Calibri" w:ascii="Times New Roman" w:hAnsi="Times New Roman"/>
          <w:sz w:val="24"/>
          <w:szCs w:val="24"/>
          <w:lang w:eastAsia="ru-RU"/>
        </w:rPr>
        <w:t>Интернет http://predgorniy.ru/</w:t>
      </w:r>
    </w:p>
    <w:p>
      <w:pPr>
        <w:pStyle w:val="Normal"/>
        <w:widowControl w:val="false"/>
        <w:numPr>
          <w:ilvl w:val="0"/>
          <w:numId w:val="0"/>
        </w:numPr>
        <w:spacing w:lineRule="auto" w:line="240" w:before="0" w:after="0"/>
        <w:ind w:firstLine="465"/>
        <w:jc w:val="both"/>
        <w:outlineLvl w:val="0"/>
        <w:rPr>
          <w:rFonts w:ascii="Times New Roman" w:hAnsi="Times New Roman" w:eastAsia="Calibri" w:cs="Calibri"/>
          <w:color w:val="000000"/>
          <w:sz w:val="24"/>
          <w:szCs w:val="24"/>
          <w:lang w:eastAsia="ru-RU"/>
        </w:rPr>
      </w:pPr>
      <w:r>
        <w:rPr>
          <w:rFonts w:eastAsia="Calibri" w:cs="Calibri" w:ascii="Times New Roman" w:hAnsi="Times New Roman"/>
          <w:color w:val="000000"/>
          <w:sz w:val="24"/>
          <w:szCs w:val="24"/>
          <w:lang w:eastAsia="ru-RU"/>
        </w:rPr>
        <w:t>3. Контроль за исполнением настоящего постановления оставляю за собой.</w:t>
      </w:r>
    </w:p>
    <w:p>
      <w:pPr>
        <w:pStyle w:val="Normal"/>
        <w:spacing w:lineRule="auto" w:line="240" w:before="0" w:after="0"/>
        <w:jc w:val="both"/>
        <w:rPr>
          <w:rFonts w:ascii="Times New Roman" w:hAnsi="Times New Roman" w:eastAsia="" w:eastAsiaTheme="minorEastAsia"/>
          <w:sz w:val="24"/>
          <w:szCs w:val="24"/>
          <w:lang w:eastAsia="ru-RU"/>
        </w:rPr>
      </w:pPr>
      <w:r>
        <w:rPr>
          <w:rFonts w:eastAsia="" w:eastAsiaTheme="minorEastAsia" w:ascii="Times New Roman" w:hAnsi="Times New Roman"/>
          <w:sz w:val="24"/>
          <w:szCs w:val="24"/>
          <w:lang w:eastAsia="ru-RU"/>
        </w:rPr>
      </w:r>
    </w:p>
    <w:p>
      <w:pPr>
        <w:pStyle w:val="Normal"/>
        <w:spacing w:lineRule="auto" w:line="240" w:before="0" w:after="0"/>
        <w:jc w:val="both"/>
        <w:rPr>
          <w:rFonts w:ascii="Times New Roman" w:hAnsi="Times New Roman" w:eastAsia="" w:eastAsiaTheme="minorEastAsia"/>
          <w:sz w:val="24"/>
          <w:szCs w:val="24"/>
          <w:lang w:eastAsia="ru-RU"/>
        </w:rPr>
      </w:pPr>
      <w:r>
        <w:rPr>
          <w:rFonts w:eastAsia="" w:eastAsiaTheme="minorEastAsia" w:ascii="Times New Roman" w:hAnsi="Times New Roman"/>
          <w:sz w:val="24"/>
          <w:szCs w:val="24"/>
          <w:lang w:eastAsia="ru-RU"/>
        </w:rPr>
      </w:r>
    </w:p>
    <w:p>
      <w:pPr>
        <w:pStyle w:val="Normal"/>
        <w:spacing w:lineRule="auto" w:line="240" w:before="0" w:after="0"/>
        <w:jc w:val="both"/>
        <w:rPr>
          <w:rFonts w:ascii="Times New Roman" w:hAnsi="Times New Roman" w:eastAsia="" w:eastAsiaTheme="minorEastAsia"/>
          <w:sz w:val="24"/>
          <w:szCs w:val="24"/>
          <w:lang w:eastAsia="ru-RU"/>
        </w:rPr>
      </w:pPr>
      <w:r>
        <w:rPr>
          <w:rFonts w:eastAsia="" w:eastAsiaTheme="minorEastAsia" w:ascii="Times New Roman" w:hAnsi="Times New Roman"/>
          <w:sz w:val="24"/>
          <w:szCs w:val="24"/>
          <w:lang w:eastAsia="ru-RU"/>
        </w:rPr>
      </w:r>
    </w:p>
    <w:p>
      <w:pPr>
        <w:pStyle w:val="Normal"/>
        <w:spacing w:lineRule="auto" w:line="240" w:before="0" w:after="0"/>
        <w:jc w:val="both"/>
        <w:rPr>
          <w:rFonts w:ascii="Times New Roman" w:hAnsi="Times New Roman" w:eastAsia="" w:eastAsiaTheme="minorEastAsia"/>
          <w:sz w:val="24"/>
          <w:szCs w:val="24"/>
          <w:lang w:eastAsia="ru-RU"/>
        </w:rPr>
      </w:pPr>
      <w:r>
        <w:rPr>
          <w:rFonts w:eastAsia="" w:eastAsiaTheme="minorEastAsia" w:ascii="Times New Roman" w:hAnsi="Times New Roman"/>
          <w:sz w:val="24"/>
          <w:szCs w:val="24"/>
          <w:lang w:eastAsia="ru-RU"/>
        </w:rPr>
      </w:r>
    </w:p>
    <w:p>
      <w:pPr>
        <w:pStyle w:val="Normal"/>
        <w:spacing w:lineRule="auto" w:line="240" w:before="0" w:after="0"/>
        <w:jc w:val="both"/>
        <w:rPr>
          <w:rFonts w:ascii="Times New Roman" w:hAnsi="Times New Roman" w:eastAsia="" w:eastAsiaTheme="minorEastAsia"/>
          <w:sz w:val="24"/>
          <w:szCs w:val="24"/>
          <w:lang w:eastAsia="ru-RU"/>
        </w:rPr>
      </w:pPr>
      <w:r>
        <w:rPr>
          <w:rFonts w:eastAsia="" w:eastAsiaTheme="minorEastAsia" w:ascii="Times New Roman" w:hAnsi="Times New Roman"/>
          <w:sz w:val="24"/>
          <w:szCs w:val="24"/>
          <w:lang w:eastAsia="ru-RU"/>
        </w:rPr>
      </w:r>
    </w:p>
    <w:p>
      <w:pPr>
        <w:pStyle w:val="Normal"/>
        <w:spacing w:lineRule="auto" w:line="240" w:before="0" w:after="0"/>
        <w:jc w:val="both"/>
        <w:rPr>
          <w:rFonts w:ascii="Times New Roman" w:hAnsi="Times New Roman" w:eastAsia="" w:eastAsiaTheme="minorEastAsia"/>
          <w:sz w:val="24"/>
          <w:szCs w:val="24"/>
          <w:lang w:eastAsia="ru-RU"/>
        </w:rPr>
      </w:pPr>
      <w:r>
        <w:rPr>
          <w:rFonts w:eastAsia="" w:eastAsiaTheme="minorEastAsia" w:ascii="Times New Roman" w:hAnsi="Times New Roman"/>
          <w:sz w:val="24"/>
          <w:szCs w:val="24"/>
          <w:lang w:eastAsia="ru-RU"/>
        </w:rPr>
      </w:r>
    </w:p>
    <w:p>
      <w:pPr>
        <w:pStyle w:val="Normal"/>
        <w:spacing w:lineRule="auto" w:line="240" w:before="0" w:after="0"/>
        <w:jc w:val="both"/>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Глава администрации</w:t>
      </w:r>
    </w:p>
    <w:p>
      <w:pPr>
        <w:pStyle w:val="Normal"/>
        <w:spacing w:lineRule="auto" w:line="240" w:before="0" w:after="0"/>
        <w:rPr/>
      </w:pPr>
      <w:r>
        <w:rPr>
          <w:rFonts w:eastAsia="" w:ascii="Times New Roman" w:hAnsi="Times New Roman" w:eastAsiaTheme="minorEastAsia"/>
          <w:sz w:val="24"/>
          <w:szCs w:val="24"/>
          <w:lang w:eastAsia="ru-RU"/>
        </w:rPr>
        <w:t xml:space="preserve">Предгорненского  сельского поселения                                                              К.Х. Гаджаев </w:t>
      </w:r>
      <w:r>
        <w:rPr>
          <w:rFonts w:eastAsia="" w:ascii="Times New Roman" w:hAnsi="Times New Roman" w:eastAsiaTheme="minorEastAsia"/>
          <w:bCs/>
          <w:sz w:val="24"/>
          <w:szCs w:val="24"/>
          <w:lang w:eastAsia="ru-RU"/>
        </w:rPr>
        <w:t xml:space="preserve"> </w:t>
      </w:r>
    </w:p>
    <w:p>
      <w:pPr>
        <w:pStyle w:val="Normal"/>
        <w:numPr>
          <w:ilvl w:val="0"/>
          <w:numId w:val="0"/>
        </w:numPr>
        <w:spacing w:lineRule="auto" w:line="240" w:before="0" w:after="0"/>
        <w:outlineLvl w:val="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numPr>
          <w:ilvl w:val="0"/>
          <w:numId w:val="0"/>
        </w:numPr>
        <w:spacing w:lineRule="auto" w:line="240" w:before="0" w:after="0"/>
        <w:jc w:val="right"/>
        <w:outlineLvl w:val="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numPr>
          <w:ilvl w:val="0"/>
          <w:numId w:val="0"/>
        </w:numPr>
        <w:spacing w:lineRule="auto" w:line="240" w:before="0" w:after="0"/>
        <w:jc w:val="right"/>
        <w:outlineLvl w:val="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uppressAutoHyphens w:val="true"/>
        <w:spacing w:lineRule="auto" w:line="240" w:before="0" w:after="0"/>
        <w:ind w:firstLine="709"/>
        <w:jc w:val="right"/>
        <w:rPr>
          <w:rFonts w:ascii="Times New Roman" w:hAnsi="Times New Roman" w:eastAsia="Times New Roman" w:cs="Times New Roman"/>
          <w:lang w:eastAsia="ar-SA"/>
        </w:rPr>
      </w:pPr>
      <w:bookmarkStart w:id="0" w:name="_GoBack"/>
      <w:bookmarkEnd w:id="0"/>
      <w:r>
        <w:rPr>
          <w:rFonts w:eastAsia="Times New Roman" w:cs="Times New Roman" w:ascii="Times New Roman" w:hAnsi="Times New Roman"/>
          <w:lang w:eastAsia="ar-SA"/>
        </w:rPr>
        <w:t>Приложение</w:t>
      </w:r>
    </w:p>
    <w:p>
      <w:pPr>
        <w:pStyle w:val="Normal"/>
        <w:suppressAutoHyphens w:val="true"/>
        <w:spacing w:lineRule="auto" w:line="240" w:before="0" w:after="0"/>
        <w:ind w:firstLine="709"/>
        <w:jc w:val="right"/>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                                                </w:t>
      </w:r>
      <w:r>
        <w:rPr>
          <w:rFonts w:eastAsia="Times New Roman" w:cs="Times New Roman" w:ascii="Times New Roman" w:hAnsi="Times New Roman"/>
          <w:lang w:eastAsia="ar-SA"/>
        </w:rPr>
        <w:t>к постановлению администрации</w:t>
      </w:r>
    </w:p>
    <w:p>
      <w:pPr>
        <w:pStyle w:val="Normal"/>
        <w:suppressAutoHyphens w:val="true"/>
        <w:spacing w:lineRule="auto" w:line="240" w:before="0" w:after="0"/>
        <w:ind w:firstLine="709"/>
        <w:jc w:val="right"/>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                                                 </w:t>
      </w:r>
      <w:r>
        <w:rPr>
          <w:rFonts w:eastAsia="Times New Roman" w:cs="Times New Roman" w:ascii="Times New Roman" w:hAnsi="Times New Roman"/>
          <w:lang w:eastAsia="ar-SA"/>
        </w:rPr>
        <w:t>Предгорненского  сельского поселения</w:t>
      </w:r>
    </w:p>
    <w:p>
      <w:pPr>
        <w:pStyle w:val="Normal"/>
        <w:suppressAutoHyphens w:val="true"/>
        <w:spacing w:lineRule="auto" w:line="240" w:before="0" w:after="0"/>
        <w:ind w:firstLine="709"/>
        <w:jc w:val="right"/>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                                              </w:t>
      </w:r>
      <w:r>
        <w:rPr>
          <w:rFonts w:eastAsia="Times New Roman" w:cs="Times New Roman" w:ascii="Times New Roman" w:hAnsi="Times New Roman"/>
          <w:lang w:eastAsia="ar-SA"/>
        </w:rPr>
        <w:t xml:space="preserve">от </w:t>
      </w:r>
      <w:r>
        <w:rPr>
          <w:rFonts w:eastAsia="Times New Roman" w:cs="Times New Roman" w:ascii="Times New Roman" w:hAnsi="Times New Roman"/>
          <w:lang w:eastAsia="ar-SA"/>
        </w:rPr>
        <w:t>18.10.2018</w:t>
      </w:r>
      <w:r>
        <w:rPr>
          <w:rFonts w:eastAsia="Times New Roman" w:cs="Times New Roman" w:ascii="Times New Roman" w:hAnsi="Times New Roman"/>
          <w:lang w:eastAsia="ar-SA"/>
        </w:rPr>
        <w:t xml:space="preserve"> № </w:t>
      </w:r>
      <w:r>
        <w:rPr>
          <w:rFonts w:eastAsia="Times New Roman" w:cs="Times New Roman" w:ascii="Times New Roman" w:hAnsi="Times New Roman"/>
          <w:lang w:eastAsia="ar-SA"/>
        </w:rPr>
        <w:t>48</w:t>
      </w:r>
    </w:p>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jc w:val="center"/>
        <w:rPr>
          <w:rFonts w:ascii="Times New Roman" w:hAnsi="Times New Roman" w:cs="Times New Roman"/>
          <w:b/>
          <w:b/>
          <w:sz w:val="24"/>
          <w:szCs w:val="24"/>
        </w:rPr>
      </w:pPr>
      <w:r>
        <w:rPr>
          <w:rFonts w:eastAsia="Times New Roman" w:cs="Times New Roman" w:ascii="Times New Roman" w:hAnsi="Times New Roman"/>
          <w:b/>
          <w:sz w:val="24"/>
          <w:szCs w:val="24"/>
        </w:rPr>
        <w:t>АДМИНИСТРАТИВНЫЙ РЕГЛАМЕНТ</w:t>
        <w:br/>
      </w:r>
      <w:r>
        <w:rPr>
          <w:rFonts w:eastAsia="" w:cs="Times New Roman" w:ascii="Times New Roman" w:hAnsi="Times New Roman" w:eastAsiaTheme="minorEastAsia"/>
          <w:b/>
          <w:sz w:val="24"/>
          <w:szCs w:val="24"/>
          <w:lang w:eastAsia="ru-RU"/>
        </w:rPr>
        <w:t xml:space="preserve">по предоставлению муниципальной услуги </w:t>
      </w:r>
      <w:r>
        <w:rPr>
          <w:rFonts w:cs="Times New Roman" w:ascii="Times New Roman" w:hAnsi="Times New Roman"/>
          <w:b/>
          <w:sz w:val="24"/>
          <w:szCs w:val="24"/>
        </w:rPr>
        <w:t xml:space="preserve"> </w:t>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sz w:val="24"/>
          <w:szCs w:val="24"/>
        </w:rPr>
        <w:t>«О</w:t>
      </w:r>
      <w:r>
        <w:rPr>
          <w:rFonts w:cs="Times New Roman" w:ascii="Times New Roman" w:hAnsi="Times New Roman"/>
          <w:b/>
          <w:bCs/>
          <w:sz w:val="24"/>
          <w:szCs w:val="24"/>
        </w:rPr>
        <w:t>рганизация ритуальных услуг»</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numPr>
          <w:ilvl w:val="0"/>
          <w:numId w:val="0"/>
        </w:numPr>
        <w:spacing w:lineRule="auto" w:line="240" w:before="0" w:after="0"/>
        <w:jc w:val="center"/>
        <w:outlineLvl w:val="1"/>
        <w:rPr>
          <w:rFonts w:ascii="Times New Roman" w:hAnsi="Times New Roman" w:cs="Times New Roman"/>
          <w:b/>
          <w:b/>
          <w:sz w:val="24"/>
          <w:szCs w:val="24"/>
        </w:rPr>
      </w:pPr>
      <w:bookmarkStart w:id="1" w:name="Par33"/>
      <w:bookmarkEnd w:id="1"/>
      <w:r>
        <w:rPr>
          <w:rFonts w:cs="Times New Roman" w:ascii="Times New Roman" w:hAnsi="Times New Roman"/>
          <w:b/>
          <w:sz w:val="24"/>
          <w:szCs w:val="24"/>
        </w:rPr>
        <w:t>1. Общие положения</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1.1. Наименование муниципальной услуги: организация ритуальных услуг.</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1.2. Наименование органа, предоставляющего муниципальную услугу.</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Предоставление муниципальной услуги «Организация ритуальных услуг» осуществляется администрацией Предгорненского сельского поселения Урупского муниципального района Карачаево-Черкесской Республики (далее – Администрация).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1.3. Информация о месте нахождения </w:t>
      </w:r>
      <w:bookmarkStart w:id="2" w:name="sub_20195"/>
      <w:bookmarkEnd w:id="2"/>
      <w:r>
        <w:rPr>
          <w:rFonts w:cs="Times New Roman" w:ascii="Times New Roman" w:hAnsi="Times New Roman"/>
          <w:sz w:val="24"/>
          <w:szCs w:val="24"/>
        </w:rPr>
        <w:t xml:space="preserve">и графике работы Администрации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tbl>
      <w:tblPr>
        <w:tblW w:w="9576" w:type="dxa"/>
        <w:jc w:val="left"/>
        <w:tblInd w:w="-7" w:type="dxa"/>
        <w:tblBorders>
          <w:top w:val="single" w:sz="8" w:space="0" w:color="000001"/>
          <w:left w:val="single" w:sz="8" w:space="0" w:color="000001"/>
          <w:bottom w:val="single" w:sz="8" w:space="0" w:color="000001"/>
          <w:insideH w:val="single" w:sz="8" w:space="0" w:color="000001"/>
        </w:tblBorders>
        <w:tblCellMar>
          <w:top w:w="0" w:type="dxa"/>
          <w:left w:w="-10" w:type="dxa"/>
          <w:bottom w:w="0" w:type="dxa"/>
          <w:right w:w="0" w:type="dxa"/>
        </w:tblCellMar>
        <w:tblLook w:firstRow="0" w:noVBand="0" w:lastRow="0" w:firstColumn="0" w:lastColumn="0" w:noHBand="0" w:val="0000"/>
      </w:tblPr>
      <w:tblGrid>
        <w:gridCol w:w="4428"/>
        <w:gridCol w:w="5147"/>
      </w:tblGrid>
      <w:tr>
        <w:trPr/>
        <w:tc>
          <w:tcPr>
            <w:tcW w:w="4428"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true"/>
              <w:spacing w:lineRule="auto" w:line="240" w:before="0" w:after="0"/>
              <w:rPr>
                <w:rFonts w:ascii="Times New Roman" w:hAnsi="Times New Roman" w:eastAsia="SimSun" w:cs="Times New Roman"/>
                <w:color w:val="00000A"/>
                <w:sz w:val="24"/>
                <w:szCs w:val="24"/>
                <w:lang w:eastAsia="zh-CN"/>
              </w:rPr>
            </w:pPr>
            <w:r>
              <w:rPr>
                <w:rFonts w:eastAsia="SimSun" w:cs="Times New Roman" w:ascii="Times New Roman" w:hAnsi="Times New Roman"/>
                <w:color w:val="00000A"/>
                <w:sz w:val="24"/>
                <w:szCs w:val="24"/>
                <w:lang w:eastAsia="zh-CN"/>
              </w:rPr>
            </w:r>
          </w:p>
          <w:p>
            <w:pPr>
              <w:pStyle w:val="Normal"/>
              <w:suppressAutoHyphens w:val="true"/>
              <w:spacing w:lineRule="auto" w:line="240" w:before="0" w:after="0"/>
              <w:jc w:val="center"/>
              <w:rPr>
                <w:rFonts w:ascii="Times New Roman" w:hAnsi="Times New Roman" w:eastAsia="SimSun" w:cs="Times New Roman"/>
                <w:color w:val="00000A"/>
                <w:sz w:val="24"/>
                <w:szCs w:val="24"/>
                <w:lang w:eastAsia="zh-CN"/>
              </w:rPr>
            </w:pPr>
            <w:r>
              <w:rPr>
                <w:rFonts w:eastAsia="SimSun" w:cs="Times New Roman" w:ascii="Times New Roman" w:hAnsi="Times New Roman"/>
                <w:color w:val="00000A"/>
                <w:sz w:val="24"/>
                <w:szCs w:val="24"/>
                <w:lang w:eastAsia="zh-CN"/>
              </w:rPr>
              <w:t>Место нахождения Администрации</w:t>
            </w:r>
          </w:p>
        </w:tc>
        <w:tc>
          <w:tcPr>
            <w:tcW w:w="5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uppressAutoHyphens w:val="true"/>
              <w:spacing w:lineRule="auto" w:line="240" w:before="0" w:after="0"/>
              <w:jc w:val="center"/>
              <w:rPr>
                <w:rFonts w:ascii="Times New Roman" w:hAnsi="Times New Roman" w:eastAsia="SimSun" w:cs="Times New Roman"/>
                <w:color w:val="00000A"/>
                <w:sz w:val="24"/>
                <w:szCs w:val="24"/>
                <w:lang w:eastAsia="zh-CN"/>
              </w:rPr>
            </w:pPr>
            <w:r>
              <w:rPr>
                <w:rFonts w:eastAsia="SimSun" w:cs="Times New Roman" w:ascii="Times New Roman" w:hAnsi="Times New Roman"/>
                <w:color w:val="00000A"/>
                <w:sz w:val="24"/>
                <w:szCs w:val="24"/>
                <w:lang w:eastAsia="zh-CN"/>
              </w:rPr>
              <w:t xml:space="preserve">369284, с. Предгорное, Урупского района, Карачаево-Черкесской Республики, </w:t>
              <w:br/>
              <w:t>ул. Шоссейная  № 31</w:t>
            </w:r>
          </w:p>
        </w:tc>
      </w:tr>
      <w:tr>
        <w:trPr/>
        <w:tc>
          <w:tcPr>
            <w:tcW w:w="4428"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true"/>
              <w:spacing w:lineRule="auto" w:line="240" w:before="0" w:after="0"/>
              <w:jc w:val="center"/>
              <w:rPr>
                <w:rFonts w:ascii="Times New Roman" w:hAnsi="Times New Roman" w:eastAsia="SimSun" w:cs="Times New Roman"/>
                <w:color w:val="00000A"/>
                <w:sz w:val="24"/>
                <w:szCs w:val="24"/>
                <w:lang w:eastAsia="zh-CN"/>
              </w:rPr>
            </w:pPr>
            <w:r>
              <w:rPr>
                <w:rFonts w:eastAsia="SimSun" w:cs="Times New Roman" w:ascii="Times New Roman" w:hAnsi="Times New Roman"/>
                <w:color w:val="00000A"/>
                <w:sz w:val="24"/>
                <w:szCs w:val="24"/>
                <w:lang w:eastAsia="zh-CN"/>
              </w:rPr>
              <w:t>График работы</w:t>
            </w:r>
          </w:p>
        </w:tc>
        <w:tc>
          <w:tcPr>
            <w:tcW w:w="5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uppressAutoHyphens w:val="true"/>
              <w:spacing w:lineRule="auto" w:line="240" w:before="0" w:after="0"/>
              <w:jc w:val="center"/>
              <w:rPr>
                <w:rFonts w:ascii="Times New Roman" w:hAnsi="Times New Roman" w:eastAsia="SimSun" w:cs="Times New Roman"/>
                <w:color w:val="00000A"/>
                <w:sz w:val="24"/>
                <w:szCs w:val="24"/>
                <w:lang w:eastAsia="zh-CN"/>
              </w:rPr>
            </w:pPr>
            <w:r>
              <w:rPr>
                <w:rFonts w:eastAsia="SimSun" w:cs="Times New Roman" w:ascii="Times New Roman" w:hAnsi="Times New Roman"/>
                <w:color w:val="00000A"/>
                <w:sz w:val="24"/>
                <w:szCs w:val="24"/>
                <w:lang w:eastAsia="zh-CN"/>
              </w:rPr>
              <w:t xml:space="preserve">Понедельник-пятница </w:t>
            </w:r>
          </w:p>
          <w:p>
            <w:pPr>
              <w:pStyle w:val="Normal"/>
              <w:suppressAutoHyphens w:val="true"/>
              <w:spacing w:lineRule="auto" w:line="240" w:before="0" w:after="0"/>
              <w:jc w:val="center"/>
              <w:rPr>
                <w:rFonts w:ascii="Times New Roman" w:hAnsi="Times New Roman" w:eastAsia="SimSun" w:cs="Times New Roman"/>
                <w:color w:val="00000A"/>
                <w:sz w:val="24"/>
                <w:szCs w:val="24"/>
                <w:lang w:eastAsia="zh-CN"/>
              </w:rPr>
            </w:pPr>
            <w:r>
              <w:rPr>
                <w:rFonts w:eastAsia="SimSun" w:cs="Times New Roman" w:ascii="Times New Roman" w:hAnsi="Times New Roman"/>
                <w:color w:val="00000A"/>
                <w:sz w:val="24"/>
                <w:szCs w:val="24"/>
                <w:lang w:eastAsia="zh-CN"/>
              </w:rPr>
              <w:t>с 09:00 до 17:00 ч.</w:t>
            </w:r>
          </w:p>
          <w:p>
            <w:pPr>
              <w:pStyle w:val="Normal"/>
              <w:suppressAutoHyphens w:val="true"/>
              <w:spacing w:lineRule="auto" w:line="240" w:before="0" w:after="0"/>
              <w:jc w:val="center"/>
              <w:rPr>
                <w:rFonts w:ascii="Times New Roman" w:hAnsi="Times New Roman" w:eastAsia="SimSun" w:cs="Times New Roman"/>
                <w:color w:val="00000A"/>
                <w:sz w:val="24"/>
                <w:szCs w:val="24"/>
                <w:lang w:eastAsia="zh-CN"/>
              </w:rPr>
            </w:pPr>
            <w:r>
              <w:rPr>
                <w:rFonts w:eastAsia="SimSun" w:cs="Times New Roman" w:ascii="Times New Roman" w:hAnsi="Times New Roman"/>
                <w:color w:val="00000A"/>
                <w:sz w:val="24"/>
                <w:szCs w:val="24"/>
                <w:lang w:eastAsia="zh-CN"/>
              </w:rPr>
              <w:t xml:space="preserve">Выходные дни: </w:t>
            </w:r>
          </w:p>
          <w:p>
            <w:pPr>
              <w:pStyle w:val="Normal"/>
              <w:suppressAutoHyphens w:val="true"/>
              <w:spacing w:lineRule="auto" w:line="240" w:before="0" w:after="0"/>
              <w:jc w:val="center"/>
              <w:rPr>
                <w:rFonts w:ascii="Times New Roman" w:hAnsi="Times New Roman" w:eastAsia="SimSun" w:cs="Times New Roman"/>
                <w:color w:val="00000A"/>
                <w:sz w:val="24"/>
                <w:szCs w:val="24"/>
                <w:lang w:eastAsia="zh-CN"/>
              </w:rPr>
            </w:pPr>
            <w:r>
              <w:rPr>
                <w:rFonts w:eastAsia="SimSun" w:cs="Times New Roman" w:ascii="Times New Roman" w:hAnsi="Times New Roman"/>
                <w:color w:val="00000A"/>
                <w:sz w:val="24"/>
                <w:szCs w:val="24"/>
                <w:lang w:eastAsia="zh-CN"/>
              </w:rPr>
              <w:t>суббота, воскресенье</w:t>
            </w:r>
          </w:p>
          <w:p>
            <w:pPr>
              <w:pStyle w:val="Normal"/>
              <w:suppressAutoHyphens w:val="true"/>
              <w:spacing w:lineRule="auto" w:line="240" w:before="0" w:after="0"/>
              <w:jc w:val="center"/>
              <w:rPr>
                <w:rFonts w:ascii="Times New Roman" w:hAnsi="Times New Roman" w:eastAsia="SimSun" w:cs="Times New Roman"/>
                <w:color w:val="00000A"/>
                <w:sz w:val="24"/>
                <w:szCs w:val="24"/>
                <w:lang w:eastAsia="zh-CN"/>
              </w:rPr>
            </w:pPr>
            <w:r>
              <w:rPr>
                <w:rFonts w:eastAsia="SimSun" w:cs="Times New Roman" w:ascii="Times New Roman" w:hAnsi="Times New Roman"/>
                <w:color w:val="00000A"/>
                <w:sz w:val="24"/>
                <w:szCs w:val="24"/>
                <w:lang w:eastAsia="zh-CN"/>
              </w:rPr>
              <w:t xml:space="preserve">Перерыв на обед </w:t>
            </w:r>
          </w:p>
          <w:p>
            <w:pPr>
              <w:pStyle w:val="Normal"/>
              <w:suppressAutoHyphens w:val="true"/>
              <w:spacing w:lineRule="auto" w:line="240" w:before="0" w:after="0"/>
              <w:jc w:val="center"/>
              <w:rPr>
                <w:rFonts w:ascii="Times New Roman" w:hAnsi="Times New Roman" w:eastAsia="SimSun" w:cs="Times New Roman"/>
                <w:color w:val="00000A"/>
                <w:sz w:val="24"/>
                <w:szCs w:val="24"/>
                <w:lang w:eastAsia="zh-CN"/>
              </w:rPr>
            </w:pPr>
            <w:r>
              <w:rPr>
                <w:rFonts w:eastAsia="SimSun" w:cs="Times New Roman" w:ascii="Times New Roman" w:hAnsi="Times New Roman"/>
                <w:color w:val="00000A"/>
                <w:sz w:val="24"/>
                <w:szCs w:val="24"/>
                <w:lang w:eastAsia="zh-CN"/>
              </w:rPr>
              <w:t>с 13:00 до 14:00ч.</w:t>
            </w:r>
          </w:p>
        </w:tc>
      </w:tr>
      <w:tr>
        <w:trPr/>
        <w:tc>
          <w:tcPr>
            <w:tcW w:w="4428"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true"/>
              <w:spacing w:lineRule="auto" w:line="240" w:before="0" w:after="0"/>
              <w:jc w:val="center"/>
              <w:rPr>
                <w:rFonts w:ascii="Times New Roman" w:hAnsi="Times New Roman" w:eastAsia="SimSun" w:cs="Times New Roman"/>
                <w:color w:val="00000A"/>
                <w:sz w:val="24"/>
                <w:szCs w:val="24"/>
                <w:lang w:eastAsia="zh-CN"/>
              </w:rPr>
            </w:pPr>
            <w:r>
              <w:rPr>
                <w:rFonts w:eastAsia="SimSun" w:cs="Times New Roman" w:ascii="Times New Roman" w:hAnsi="Times New Roman"/>
                <w:color w:val="00000A"/>
                <w:sz w:val="24"/>
                <w:szCs w:val="24"/>
                <w:lang w:eastAsia="zh-CN"/>
              </w:rPr>
              <w:t>График приема граждан</w:t>
            </w:r>
          </w:p>
        </w:tc>
        <w:tc>
          <w:tcPr>
            <w:tcW w:w="5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uppressAutoHyphens w:val="true"/>
              <w:spacing w:lineRule="auto" w:line="240" w:before="0" w:after="0"/>
              <w:jc w:val="center"/>
              <w:rPr>
                <w:rFonts w:ascii="Times New Roman" w:hAnsi="Times New Roman" w:eastAsia="SimSun" w:cs="Times New Roman"/>
                <w:color w:val="00000A"/>
                <w:sz w:val="24"/>
                <w:szCs w:val="24"/>
                <w:lang w:eastAsia="zh-CN"/>
              </w:rPr>
            </w:pPr>
            <w:r>
              <w:rPr>
                <w:rFonts w:eastAsia="SimSun" w:cs="Times New Roman" w:ascii="Times New Roman" w:hAnsi="Times New Roman"/>
                <w:color w:val="00000A"/>
                <w:sz w:val="24"/>
                <w:szCs w:val="24"/>
                <w:lang w:eastAsia="zh-CN"/>
              </w:rPr>
              <w:t xml:space="preserve">Приёмные дни: </w:t>
            </w:r>
          </w:p>
          <w:p>
            <w:pPr>
              <w:pStyle w:val="Normal"/>
              <w:suppressAutoHyphens w:val="true"/>
              <w:spacing w:lineRule="auto" w:line="240" w:before="0" w:after="0"/>
              <w:jc w:val="center"/>
              <w:rPr>
                <w:rFonts w:ascii="Times New Roman" w:hAnsi="Times New Roman" w:eastAsia="SimSun" w:cs="Times New Roman"/>
                <w:color w:val="00000A"/>
                <w:sz w:val="24"/>
                <w:szCs w:val="24"/>
                <w:lang w:eastAsia="zh-CN"/>
              </w:rPr>
            </w:pPr>
            <w:r>
              <w:rPr>
                <w:rFonts w:eastAsia="SimSun" w:cs="Times New Roman" w:ascii="Times New Roman" w:hAnsi="Times New Roman"/>
                <w:color w:val="00000A"/>
                <w:sz w:val="24"/>
                <w:szCs w:val="24"/>
                <w:lang w:eastAsia="zh-CN"/>
              </w:rPr>
              <w:t>Вторник,</w:t>
            </w:r>
          </w:p>
          <w:p>
            <w:pPr>
              <w:pStyle w:val="Normal"/>
              <w:suppressAutoHyphens w:val="true"/>
              <w:spacing w:lineRule="auto" w:line="240" w:before="0" w:after="0"/>
              <w:jc w:val="center"/>
              <w:rPr>
                <w:rFonts w:ascii="Times New Roman" w:hAnsi="Times New Roman" w:eastAsia="SimSun" w:cs="Times New Roman"/>
                <w:color w:val="00000A"/>
                <w:sz w:val="24"/>
                <w:szCs w:val="24"/>
                <w:lang w:eastAsia="zh-CN"/>
              </w:rPr>
            </w:pPr>
            <w:r>
              <w:rPr>
                <w:rFonts w:eastAsia="SimSun" w:cs="Times New Roman" w:ascii="Times New Roman" w:hAnsi="Times New Roman"/>
                <w:color w:val="00000A"/>
                <w:sz w:val="24"/>
                <w:szCs w:val="24"/>
                <w:lang w:eastAsia="zh-CN"/>
              </w:rPr>
              <w:t>с 10:00 до 16:00</w:t>
            </w:r>
          </w:p>
          <w:p>
            <w:pPr>
              <w:pStyle w:val="Normal"/>
              <w:suppressAutoHyphens w:val="true"/>
              <w:spacing w:lineRule="auto" w:line="240" w:before="0" w:after="0"/>
              <w:jc w:val="center"/>
              <w:rPr>
                <w:rFonts w:ascii="Times New Roman" w:hAnsi="Times New Roman" w:eastAsia="SimSun" w:cs="Times New Roman"/>
                <w:color w:val="00000A"/>
                <w:sz w:val="24"/>
                <w:szCs w:val="24"/>
                <w:lang w:eastAsia="zh-CN"/>
              </w:rPr>
            </w:pPr>
            <w:r>
              <w:rPr>
                <w:rFonts w:eastAsia="SimSun" w:cs="Times New Roman" w:ascii="Times New Roman" w:hAnsi="Times New Roman"/>
                <w:color w:val="00000A"/>
                <w:sz w:val="24"/>
                <w:szCs w:val="24"/>
                <w:lang w:eastAsia="zh-CN"/>
              </w:rPr>
              <w:t>среда, четверг</w:t>
            </w:r>
          </w:p>
          <w:p>
            <w:pPr>
              <w:pStyle w:val="Normal"/>
              <w:suppressAutoHyphens w:val="true"/>
              <w:spacing w:lineRule="auto" w:line="240" w:before="0" w:after="0"/>
              <w:jc w:val="center"/>
              <w:rPr>
                <w:rFonts w:ascii="Times New Roman" w:hAnsi="Times New Roman" w:eastAsia="SimSun" w:cs="Times New Roman"/>
                <w:color w:val="00000A"/>
                <w:sz w:val="24"/>
                <w:szCs w:val="24"/>
                <w:lang w:eastAsia="zh-CN"/>
              </w:rPr>
            </w:pPr>
            <w:r>
              <w:rPr>
                <w:rFonts w:eastAsia="SimSun" w:cs="Times New Roman" w:ascii="Times New Roman" w:hAnsi="Times New Roman"/>
                <w:color w:val="00000A"/>
                <w:sz w:val="24"/>
                <w:szCs w:val="24"/>
                <w:lang w:eastAsia="zh-CN"/>
              </w:rPr>
              <w:t>с 09:00 до 16:00</w:t>
            </w:r>
          </w:p>
          <w:p>
            <w:pPr>
              <w:pStyle w:val="Normal"/>
              <w:suppressAutoHyphens w:val="true"/>
              <w:spacing w:lineRule="auto" w:line="240" w:before="0" w:after="0"/>
              <w:jc w:val="center"/>
              <w:rPr>
                <w:rFonts w:ascii="Times New Roman" w:hAnsi="Times New Roman" w:eastAsia="SimSun" w:cs="Times New Roman"/>
                <w:color w:val="00000A"/>
                <w:sz w:val="24"/>
                <w:szCs w:val="24"/>
                <w:lang w:eastAsia="zh-CN"/>
              </w:rPr>
            </w:pPr>
            <w:r>
              <w:rPr>
                <w:rFonts w:eastAsia="SimSun" w:cs="Times New Roman" w:ascii="Times New Roman" w:hAnsi="Times New Roman"/>
                <w:color w:val="00000A"/>
                <w:sz w:val="24"/>
                <w:szCs w:val="24"/>
                <w:lang w:eastAsia="zh-CN"/>
              </w:rPr>
              <w:t>перерыв с 13:00 до 14:00 ч.</w:t>
            </w:r>
          </w:p>
        </w:tc>
      </w:tr>
      <w:tr>
        <w:trPr>
          <w:trHeight w:val="467" w:hRule="atLeast"/>
        </w:trPr>
        <w:tc>
          <w:tcPr>
            <w:tcW w:w="4428"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true"/>
              <w:spacing w:lineRule="auto" w:line="240" w:before="0" w:after="0"/>
              <w:jc w:val="center"/>
              <w:rPr>
                <w:rFonts w:ascii="Times New Roman" w:hAnsi="Times New Roman" w:eastAsia="SimSun" w:cs="Times New Roman"/>
                <w:color w:val="00000A"/>
                <w:sz w:val="24"/>
                <w:szCs w:val="24"/>
                <w:lang w:eastAsia="zh-CN"/>
              </w:rPr>
            </w:pPr>
            <w:r>
              <w:rPr>
                <w:rFonts w:eastAsia="SimSun" w:cs="Times New Roman" w:ascii="Times New Roman" w:hAnsi="Times New Roman"/>
                <w:color w:val="00000A"/>
                <w:sz w:val="24"/>
                <w:szCs w:val="24"/>
                <w:lang w:eastAsia="zh-CN"/>
              </w:rPr>
              <w:t>Телефоны</w:t>
            </w:r>
          </w:p>
        </w:tc>
        <w:tc>
          <w:tcPr>
            <w:tcW w:w="5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uppressAutoHyphens w:val="true"/>
              <w:spacing w:lineRule="auto" w:line="240" w:before="0" w:after="0"/>
              <w:jc w:val="center"/>
              <w:rPr>
                <w:rFonts w:ascii="Times New Roman" w:hAnsi="Times New Roman" w:eastAsia="SimSun" w:cs="Times New Roman"/>
                <w:color w:val="00000A"/>
                <w:sz w:val="24"/>
                <w:szCs w:val="24"/>
                <w:lang w:eastAsia="zh-CN"/>
              </w:rPr>
            </w:pPr>
            <w:r>
              <w:rPr>
                <w:rFonts w:eastAsia="SimSun" w:cs="Times New Roman" w:ascii="Times New Roman" w:hAnsi="Times New Roman"/>
                <w:color w:val="00000A"/>
                <w:sz w:val="24"/>
                <w:szCs w:val="24"/>
                <w:lang w:eastAsia="zh-CN"/>
              </w:rPr>
              <w:t>8(87876) 32-2-21</w:t>
            </w:r>
          </w:p>
        </w:tc>
      </w:tr>
      <w:tr>
        <w:trPr/>
        <w:tc>
          <w:tcPr>
            <w:tcW w:w="4428"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true"/>
              <w:spacing w:lineRule="auto" w:line="240" w:before="0" w:after="0"/>
              <w:jc w:val="center"/>
              <w:rPr>
                <w:rFonts w:ascii="Times New Roman" w:hAnsi="Times New Roman" w:eastAsia="SimSun" w:cs="Times New Roman"/>
                <w:color w:val="00000A"/>
                <w:sz w:val="24"/>
                <w:szCs w:val="24"/>
                <w:lang w:eastAsia="zh-CN"/>
              </w:rPr>
            </w:pPr>
            <w:r>
              <w:rPr>
                <w:rFonts w:eastAsia="SimSun" w:cs="Times New Roman" w:ascii="Times New Roman" w:hAnsi="Times New Roman"/>
                <w:color w:val="00000A"/>
                <w:sz w:val="24"/>
                <w:szCs w:val="24"/>
                <w:lang w:eastAsia="zh-CN"/>
              </w:rPr>
              <w:t>Адрес официального web-сайта в сети Интернет, содержащий информацию о порядке  предоставления муниципальной услуги</w:t>
            </w:r>
          </w:p>
        </w:tc>
        <w:tc>
          <w:tcPr>
            <w:tcW w:w="5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uppressAutoHyphens w:val="true"/>
              <w:snapToGrid w:val="false"/>
              <w:spacing w:lineRule="auto" w:line="240" w:before="0" w:after="0"/>
              <w:jc w:val="center"/>
              <w:rPr>
                <w:rFonts w:ascii="Times New Roman" w:hAnsi="Times New Roman" w:eastAsia="SimSun" w:cs="Times New Roman"/>
                <w:color w:val="00000A"/>
                <w:sz w:val="24"/>
                <w:szCs w:val="24"/>
                <w:lang w:eastAsia="zh-CN"/>
              </w:rPr>
            </w:pPr>
            <w:r>
              <w:rPr>
                <w:rFonts w:eastAsia="SimSun" w:cs="Times New Roman" w:ascii="Times New Roman" w:hAnsi="Times New Roman"/>
                <w:color w:val="00000A"/>
                <w:sz w:val="24"/>
                <w:szCs w:val="24"/>
                <w:lang w:eastAsia="zh-CN"/>
              </w:rPr>
            </w:r>
          </w:p>
        </w:tc>
      </w:tr>
      <w:tr>
        <w:trPr/>
        <w:tc>
          <w:tcPr>
            <w:tcW w:w="4428"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true"/>
              <w:spacing w:lineRule="auto" w:line="240" w:before="0" w:after="0"/>
              <w:jc w:val="center"/>
              <w:rPr>
                <w:rFonts w:ascii="Times New Roman" w:hAnsi="Times New Roman" w:eastAsia="SimSun" w:cs="Times New Roman"/>
                <w:color w:val="00000A"/>
                <w:sz w:val="24"/>
                <w:szCs w:val="24"/>
                <w:lang w:val="en-US" w:eastAsia="zh-CN"/>
              </w:rPr>
            </w:pPr>
            <w:r>
              <w:rPr>
                <w:rFonts w:eastAsia="SimSun" w:cs="Times New Roman" w:ascii="Times New Roman" w:hAnsi="Times New Roman"/>
                <w:color w:val="00000A"/>
                <w:sz w:val="24"/>
                <w:szCs w:val="24"/>
                <w:lang w:eastAsia="zh-CN"/>
              </w:rPr>
              <w:t>Адрес электронной почты</w:t>
            </w:r>
          </w:p>
        </w:tc>
        <w:tc>
          <w:tcPr>
            <w:tcW w:w="51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uppressAutoHyphens w:val="true"/>
              <w:spacing w:lineRule="auto" w:line="240" w:before="0" w:after="0"/>
              <w:jc w:val="center"/>
              <w:rPr>
                <w:rFonts w:ascii="Calibri" w:hAnsi="Calibri" w:eastAsia="SimSun" w:cs="Times New Roman"/>
                <w:color w:val="00000A"/>
                <w:sz w:val="24"/>
                <w:szCs w:val="24"/>
                <w:lang w:eastAsia="zh-CN"/>
              </w:rPr>
            </w:pPr>
            <w:r>
              <w:rPr>
                <w:rFonts w:eastAsia="SimSun" w:cs="Times New Roman" w:ascii="Times New Roman" w:hAnsi="Times New Roman"/>
                <w:color w:val="00000A"/>
                <w:sz w:val="24"/>
                <w:szCs w:val="24"/>
                <w:lang w:val="en-US" w:eastAsia="zh-CN"/>
              </w:rPr>
              <w:t>predgornoe09@mail.ru</w:t>
            </w:r>
          </w:p>
        </w:tc>
      </w:tr>
    </w:tbl>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1.5. Услуга посредством многофункциональных центров предоставления государственных и муниципальных услуг (МФЦ) не предоставляется.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1.6. Адрес Единого Портала государственных и муниципальных услуг (функций) в сети Интернет (ЕПГУ):  www.gosuslugi.ru.</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Адрес официального сайта Администрации в сети Интернет: </w:t>
      </w:r>
      <w:r>
        <w:rPr/>
        <w:t xml:space="preserve"> </w:t>
      </w:r>
      <w:r>
        <w:rPr>
          <w:rFonts w:cs="Times New Roman" w:ascii="Times New Roman" w:hAnsi="Times New Roman"/>
          <w:sz w:val="24"/>
          <w:szCs w:val="24"/>
        </w:rPr>
        <w:t>http://predgorniy.ru/</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sz w:val="24"/>
          <w:szCs w:val="24"/>
        </w:rPr>
      </w:pPr>
      <w:bookmarkStart w:id="3" w:name="sub_106"/>
      <w:r>
        <w:rPr>
          <w:rFonts w:cs="Times New Roman" w:ascii="Times New Roman" w:hAnsi="Times New Roman"/>
          <w:sz w:val="24"/>
          <w:szCs w:val="24"/>
        </w:rPr>
        <w:t>1.7.</w:t>
      </w:r>
      <w:bookmarkEnd w:id="3"/>
      <w:r>
        <w:rPr>
          <w:rFonts w:cs="Times New Roman" w:ascii="Times New Roman" w:hAnsi="Times New Roman"/>
          <w:sz w:val="24"/>
          <w:szCs w:val="24"/>
        </w:rPr>
        <w:t xml:space="preserve"> Информация по вопросам предоставления муниципальной услуги, в том числе о ходе ее предоставления, может быть получена:</w:t>
      </w:r>
    </w:p>
    <w:p>
      <w:pPr>
        <w:pStyle w:val="Normal"/>
        <w:widowControl w:val="false"/>
        <w:spacing w:lineRule="auto" w:line="240" w:before="0" w:after="0"/>
        <w:ind w:firstLine="709"/>
        <w:jc w:val="both"/>
        <w:rPr/>
      </w:pPr>
      <w:r>
        <w:rPr>
          <w:rFonts w:cs="Times New Roman" w:ascii="Times New Roman" w:hAnsi="Times New Roman"/>
          <w:sz w:val="24"/>
          <w:szCs w:val="24"/>
        </w:rPr>
        <w:t xml:space="preserve">а) устно - по адресу, указанному </w:t>
      </w:r>
      <w:hyperlink w:anchor="sub_103">
        <w:r>
          <w:rPr>
            <w:rStyle w:val="Style14"/>
            <w:rFonts w:cs="Times New Roman" w:ascii="Times New Roman" w:hAnsi="Times New Roman"/>
            <w:color w:val="00000A"/>
            <w:sz w:val="24"/>
            <w:szCs w:val="24"/>
            <w:u w:val="none"/>
          </w:rPr>
          <w:t>в пункте 1.3</w:t>
        </w:r>
      </w:hyperlink>
      <w:r>
        <w:rPr>
          <w:rFonts w:cs="Times New Roman" w:ascii="Times New Roman" w:hAnsi="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r>
          <w:rPr>
            <w:rStyle w:val="Style14"/>
            <w:rFonts w:cs="Times New Roman" w:ascii="Times New Roman" w:hAnsi="Times New Roman"/>
            <w:color w:val="00000A"/>
            <w:sz w:val="24"/>
            <w:szCs w:val="24"/>
            <w:u w:val="none"/>
          </w:rPr>
          <w:t>пункте 1.</w:t>
        </w:r>
      </w:hyperlink>
      <w:r>
        <w:rPr>
          <w:rFonts w:cs="Times New Roman" w:ascii="Times New Roman" w:hAnsi="Times New Roman"/>
          <w:sz w:val="24"/>
          <w:szCs w:val="24"/>
        </w:rPr>
        <w:t>3 настоящего Административного регламента).</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Приём заявителей в Администрации осуществляется  специалистом.</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Время консультирования при личном обращении не должно превышать 15 минут.</w:t>
      </w:r>
    </w:p>
    <w:p>
      <w:pPr>
        <w:pStyle w:val="Normal"/>
        <w:widowControl w:val="false"/>
        <w:spacing w:lineRule="auto" w:line="240" w:before="0" w:after="0"/>
        <w:ind w:firstLine="709"/>
        <w:jc w:val="both"/>
        <w:rPr/>
      </w:pPr>
      <w:r>
        <w:rPr>
          <w:rFonts w:cs="Times New Roman" w:ascii="Times New Roman" w:hAnsi="Times New Roman"/>
          <w:sz w:val="24"/>
          <w:szCs w:val="24"/>
        </w:rPr>
        <w:t xml:space="preserve">б) письменно - путем направления почтового отправления по адресу, указанному в </w:t>
      </w:r>
      <w:hyperlink w:anchor="sub_103">
        <w:r>
          <w:rPr>
            <w:rStyle w:val="Style14"/>
            <w:rFonts w:cs="Times New Roman" w:ascii="Times New Roman" w:hAnsi="Times New Roman"/>
            <w:color w:val="00000A"/>
            <w:sz w:val="24"/>
            <w:szCs w:val="24"/>
            <w:u w:val="none"/>
          </w:rPr>
          <w:t>пункте 1.3</w:t>
        </w:r>
      </w:hyperlink>
      <w:r>
        <w:rPr>
          <w:rFonts w:cs="Times New Roman" w:ascii="Times New Roman" w:hAnsi="Times New Roman"/>
          <w:sz w:val="24"/>
          <w:szCs w:val="24"/>
        </w:rPr>
        <w:t xml:space="preserve"> настоящего Административного регламента (ответ направляется по адресу, указанному в запросе).</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по справочному телефону, указанному в пункте 1.3. настоящего Административного регламента.</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ответах на телефонные звонки должностное лицо Администрации, подробно в вежливой форме информируют заявителя. Ответ на телефонный звонок должен начинаться с информации о наименовании Администрации.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случае если должностное лицо Администрации не уполномочено давать консультации заявителю сообщается номер телефона, по которому можно получить необходимую информацию.</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pPr>
        <w:pStyle w:val="Normal"/>
        <w:widowControl w:val="false"/>
        <w:spacing w:lineRule="auto" w:line="240" w:before="0" w:after="0"/>
        <w:ind w:firstLine="709"/>
        <w:jc w:val="both"/>
        <w:rPr/>
      </w:pPr>
      <w:r>
        <w:rPr>
          <w:rFonts w:cs="Times New Roman" w:ascii="Times New Roman" w:hAnsi="Times New Roman"/>
          <w:sz w:val="24"/>
          <w:szCs w:val="24"/>
        </w:rPr>
        <w:t xml:space="preserve">г) по электронной почте путем направления запроса по адресу электронной почты, указанному в </w:t>
      </w:r>
      <w:hyperlink w:anchor="sub_104">
        <w:r>
          <w:rPr>
            <w:rStyle w:val="Style14"/>
            <w:rFonts w:cs="Times New Roman" w:ascii="Times New Roman" w:hAnsi="Times New Roman"/>
            <w:color w:val="00000A"/>
            <w:sz w:val="24"/>
            <w:szCs w:val="24"/>
            <w:u w:val="none"/>
          </w:rPr>
          <w:t>пункте 1.</w:t>
        </w:r>
      </w:hyperlink>
      <w:r>
        <w:rPr>
          <w:rFonts w:cs="Times New Roman" w:ascii="Times New Roman" w:hAnsi="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pPr>
        <w:pStyle w:val="Normal"/>
        <w:widowControl w:val="false"/>
        <w:spacing w:lineRule="auto" w:line="240" w:before="0" w:after="0"/>
        <w:ind w:firstLine="709"/>
        <w:jc w:val="both"/>
        <w:rPr/>
      </w:pPr>
      <w:r>
        <w:rPr>
          <w:rFonts w:cs="Times New Roman" w:ascii="Times New Roman" w:hAnsi="Times New Roman"/>
          <w:sz w:val="24"/>
          <w:szCs w:val="24"/>
        </w:rPr>
        <w:t xml:space="preserve">1.8. Текстовая информация, указанная в </w:t>
      </w:r>
      <w:hyperlink w:anchor="sub_103">
        <w:r>
          <w:rPr>
            <w:rStyle w:val="Style14"/>
            <w:rFonts w:cs="Times New Roman" w:ascii="Times New Roman" w:hAnsi="Times New Roman"/>
            <w:color w:val="00000A"/>
            <w:sz w:val="24"/>
            <w:szCs w:val="24"/>
            <w:u w:val="none"/>
          </w:rPr>
          <w:t>пунктах 1.3 - 1.</w:t>
        </w:r>
      </w:hyperlink>
      <w:bookmarkStart w:id="4" w:name="sub_107"/>
      <w:bookmarkEnd w:id="4"/>
      <w:r>
        <w:rPr>
          <w:rFonts w:cs="Times New Roman" w:ascii="Times New Roman" w:hAnsi="Times New Roman"/>
          <w:sz w:val="24"/>
          <w:szCs w:val="24"/>
        </w:rPr>
        <w:t>7 настоящего Административного регламента, размещается на стендах в местах предоставления муниципальной услуги, на официальном сайте Администрации, в сети Интернет.</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1.9. Заявителями, обратившимися за получением муниципальной услуги, могут быть:</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физические лица;</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юридические лица;</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индивидуальные предприниматели.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1.9.1. От имени заявителей могут выступать представители, действующие в силу полномочий, основанных на доверенности или договоре.</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firstLine="709"/>
        <w:jc w:val="center"/>
        <w:outlineLvl w:val="1"/>
        <w:rPr>
          <w:rFonts w:ascii="Times New Roman" w:hAnsi="Times New Roman" w:cs="Times New Roman"/>
          <w:b/>
          <w:b/>
          <w:sz w:val="24"/>
          <w:szCs w:val="24"/>
        </w:rPr>
      </w:pPr>
      <w:bookmarkStart w:id="5" w:name="Par104"/>
      <w:bookmarkEnd w:id="5"/>
      <w:r>
        <w:rPr>
          <w:rFonts w:cs="Times New Roman" w:ascii="Times New Roman" w:hAnsi="Times New Roman"/>
          <w:b/>
          <w:sz w:val="24"/>
          <w:szCs w:val="24"/>
        </w:rPr>
        <w:t>2. Стандарт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 Наименование муниципальной услуги «Организация ритуальных услуг».</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При предоставлении муниципальной услуги осуществляется взаимодействие с организациями, оказывающими ритуальные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Ритуальные услуги включают в себя: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прием заказа и заключение договора на организацию похорон;</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оформление документов, необходимых для погребения;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предоставление и доставку похоронных принадлежностей по месту нахождения умерших, транспортировку тела (останков) умершего на кладбище;</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погребение и перезахоронение;</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транспортировку тел умерших граждан для судебно-медицинских исследований в морг;</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содержание мест захоронения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2.2. Наименование органа, предоставляющего муниципальную услугу.</w:t>
      </w:r>
    </w:p>
    <w:p>
      <w:pPr>
        <w:pStyle w:val="Normal"/>
        <w:widowControl w:val="false"/>
        <w:spacing w:lineRule="auto" w:line="240" w:before="0" w:after="0"/>
        <w:ind w:firstLine="709"/>
        <w:jc w:val="both"/>
        <w:rPr>
          <w:rFonts w:ascii="Times New Roman" w:hAnsi="Times New Roman" w:cs="Times New Roman"/>
          <w:i/>
          <w:i/>
          <w:sz w:val="24"/>
          <w:szCs w:val="24"/>
        </w:rPr>
      </w:pPr>
      <w:r>
        <w:rPr>
          <w:rFonts w:cs="Times New Roman" w:ascii="Times New Roman" w:hAnsi="Times New Roman"/>
          <w:sz w:val="24"/>
          <w:szCs w:val="24"/>
        </w:rPr>
        <w:t>Услугу предоставляет Администрация Предгорненского сельского поселения.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2.3. Результатом предоставления муниципальной услуги является: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обеспечение гарантированного государством перечня услуг по погребению на безвозмездной основе в соответствии с действующим законодательством;</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отказ в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2.4. Срок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Предоставление муниципальной услуги осуществляется в день обращения с запросом о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2.5. Правовые основания для предоставления муниципальной услуги:</w:t>
      </w:r>
    </w:p>
    <w:p>
      <w:pPr>
        <w:pStyle w:val="Normal"/>
        <w:widowControl w:val="false"/>
        <w:spacing w:lineRule="auto" w:line="240" w:before="0" w:after="0"/>
        <w:ind w:firstLine="709"/>
        <w:jc w:val="both"/>
        <w:rPr/>
      </w:pPr>
      <w:hyperlink r:id="rId2">
        <w:r>
          <w:rPr>
            <w:rStyle w:val="Style14"/>
            <w:rFonts w:cs="Times New Roman" w:ascii="Times New Roman" w:hAnsi="Times New Roman"/>
            <w:sz w:val="24"/>
            <w:szCs w:val="24"/>
          </w:rPr>
          <w:t>Конституция</w:t>
        </w:r>
      </w:hyperlink>
      <w:r>
        <w:rPr>
          <w:rFonts w:cs="Times New Roman" w:ascii="Times New Roman" w:hAnsi="Times New Roman"/>
          <w:sz w:val="24"/>
          <w:szCs w:val="24"/>
        </w:rPr>
        <w:t xml:space="preserve"> Российской Федерации от 12.12.1993 </w:t>
      </w:r>
    </w:p>
    <w:p>
      <w:pPr>
        <w:pStyle w:val="Normal"/>
        <w:widowControl w:val="false"/>
        <w:spacing w:lineRule="auto" w:line="240" w:before="0" w:after="0"/>
        <w:ind w:firstLine="709"/>
        <w:jc w:val="both"/>
        <w:rPr/>
      </w:pPr>
      <w:r>
        <w:rPr>
          <w:rFonts w:cs="Times New Roman" w:ascii="Times New Roman" w:hAnsi="Times New Roman"/>
          <w:sz w:val="24"/>
          <w:szCs w:val="24"/>
        </w:rPr>
        <w:t xml:space="preserve">Гражданский </w:t>
      </w:r>
      <w:hyperlink r:id="rId3">
        <w:r>
          <w:rPr>
            <w:rStyle w:val="Style14"/>
            <w:rFonts w:cs="Times New Roman" w:ascii="Times New Roman" w:hAnsi="Times New Roman"/>
            <w:sz w:val="24"/>
            <w:szCs w:val="24"/>
          </w:rPr>
          <w:t>кодекс</w:t>
        </w:r>
      </w:hyperlink>
      <w:r>
        <w:rPr>
          <w:rFonts w:cs="Times New Roman" w:ascii="Times New Roman" w:hAnsi="Times New Roman"/>
          <w:sz w:val="24"/>
          <w:szCs w:val="24"/>
        </w:rPr>
        <w:t xml:space="preserve"> Российской Федерации</w:t>
      </w: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rPr>
        <w:t>часть первая от 30.11.1994 № 51-ФЗ; часть вторая от 26.01.1996 № 14-ФЗ; часть третья от 26.11.2001 № 146-ФЗ;  часть четвертая от 18.12.2006 № 230-ФЗ;</w:t>
      </w:r>
    </w:p>
    <w:p>
      <w:pPr>
        <w:pStyle w:val="Normal"/>
        <w:widowControl w:val="false"/>
        <w:spacing w:lineRule="auto" w:line="240" w:before="0" w:after="0"/>
        <w:ind w:firstLine="709"/>
        <w:jc w:val="both"/>
        <w:rPr/>
      </w:pPr>
      <w:r>
        <w:rPr>
          <w:rFonts w:cs="Times New Roman" w:ascii="Times New Roman" w:hAnsi="Times New Roman"/>
          <w:sz w:val="24"/>
          <w:szCs w:val="24"/>
        </w:rPr>
        <w:t xml:space="preserve">Федеральный </w:t>
      </w:r>
      <w:hyperlink r:id="rId4">
        <w:r>
          <w:rPr>
            <w:rStyle w:val="Style14"/>
            <w:rFonts w:cs="Times New Roman" w:ascii="Times New Roman" w:hAnsi="Times New Roman"/>
            <w:sz w:val="24"/>
            <w:szCs w:val="24"/>
          </w:rPr>
          <w:t>закон</w:t>
        </w:r>
      </w:hyperlink>
      <w:r>
        <w:rPr>
          <w:rFonts w:cs="Times New Roman" w:ascii="Times New Roman" w:hAnsi="Times New Roman"/>
          <w:sz w:val="24"/>
          <w:szCs w:val="24"/>
        </w:rPr>
        <w:t xml:space="preserve"> от 06.10.2003 № 131-ФЗ «Об общих принципах организации местного самоуправления в Российской Федерации»;</w:t>
      </w:r>
    </w:p>
    <w:p>
      <w:pPr>
        <w:pStyle w:val="Normal"/>
        <w:widowControl w:val="false"/>
        <w:spacing w:lineRule="auto" w:line="240" w:before="0" w:after="0"/>
        <w:ind w:firstLine="709"/>
        <w:jc w:val="both"/>
        <w:rPr/>
      </w:pPr>
      <w:r>
        <w:rPr>
          <w:rFonts w:cs="Times New Roman" w:ascii="Times New Roman" w:hAnsi="Times New Roman"/>
          <w:sz w:val="24"/>
          <w:szCs w:val="24"/>
        </w:rPr>
        <w:t xml:space="preserve">Федеральный </w:t>
      </w:r>
      <w:hyperlink r:id="rId5">
        <w:r>
          <w:rPr>
            <w:rStyle w:val="Style14"/>
            <w:rFonts w:cs="Times New Roman" w:ascii="Times New Roman" w:hAnsi="Times New Roman"/>
            <w:sz w:val="24"/>
            <w:szCs w:val="24"/>
          </w:rPr>
          <w:t>закон</w:t>
        </w:r>
      </w:hyperlink>
      <w:r>
        <w:rPr>
          <w:rFonts w:cs="Times New Roman" w:ascii="Times New Roman" w:hAnsi="Times New Roman"/>
          <w:sz w:val="24"/>
          <w:szCs w:val="24"/>
        </w:rPr>
        <w:t xml:space="preserve"> от 12.01.1996 № 8-ФЗ «О погребении и похоронном деле»;</w:t>
      </w:r>
    </w:p>
    <w:p>
      <w:pPr>
        <w:pStyle w:val="Normal"/>
        <w:widowControl w:val="false"/>
        <w:spacing w:lineRule="auto" w:line="240" w:before="0" w:after="0"/>
        <w:ind w:firstLine="709"/>
        <w:jc w:val="both"/>
        <w:rPr/>
      </w:pPr>
      <w:r>
        <w:rPr>
          <w:rFonts w:cs="Times New Roman" w:ascii="Times New Roman" w:hAnsi="Times New Roman"/>
          <w:sz w:val="24"/>
          <w:szCs w:val="24"/>
        </w:rPr>
        <w:t xml:space="preserve">Федеральный </w:t>
      </w:r>
      <w:hyperlink r:id="rId6">
        <w:r>
          <w:rPr>
            <w:rStyle w:val="Style14"/>
            <w:rFonts w:cs="Times New Roman" w:ascii="Times New Roman" w:hAnsi="Times New Roman"/>
            <w:sz w:val="24"/>
            <w:szCs w:val="24"/>
          </w:rPr>
          <w:t>закон</w:t>
        </w:r>
      </w:hyperlink>
      <w:r>
        <w:rPr>
          <w:rFonts w:cs="Times New Roman" w:ascii="Times New Roman" w:hAnsi="Times New Roman"/>
          <w:sz w:val="24"/>
          <w:szCs w:val="24"/>
        </w:rPr>
        <w:t xml:space="preserve"> от 02.05.2006 № 59-ФЗ «О порядке рассмотрения обращений граждан Российской Федерации»;</w:t>
      </w:r>
    </w:p>
    <w:p>
      <w:pPr>
        <w:pStyle w:val="Normal"/>
        <w:widowControl w:val="false"/>
        <w:spacing w:lineRule="auto" w:line="240" w:before="0" w:after="0"/>
        <w:ind w:firstLine="709"/>
        <w:jc w:val="both"/>
        <w:rPr/>
      </w:pPr>
      <w:r>
        <w:rPr>
          <w:rFonts w:cs="Times New Roman" w:ascii="Times New Roman" w:hAnsi="Times New Roman"/>
          <w:sz w:val="24"/>
          <w:szCs w:val="24"/>
        </w:rPr>
        <w:t xml:space="preserve">Федеральный </w:t>
      </w:r>
      <w:hyperlink r:id="rId7">
        <w:r>
          <w:rPr>
            <w:rStyle w:val="Style14"/>
            <w:rFonts w:cs="Times New Roman" w:ascii="Times New Roman" w:hAnsi="Times New Roman"/>
            <w:sz w:val="24"/>
            <w:szCs w:val="24"/>
          </w:rPr>
          <w:t>закон</w:t>
        </w:r>
      </w:hyperlink>
      <w:r>
        <w:rPr>
          <w:rFonts w:cs="Times New Roman" w:ascii="Times New Roman" w:hAnsi="Times New Roman"/>
          <w:sz w:val="24"/>
          <w:szCs w:val="24"/>
        </w:rPr>
        <w:t xml:space="preserve"> от 27.07.2010 № 210-ФЗ «Об организации предоставления государственных и муниципальных услуг»;</w:t>
      </w:r>
    </w:p>
    <w:p>
      <w:pPr>
        <w:pStyle w:val="Normal"/>
        <w:widowControl w:val="false"/>
        <w:spacing w:lineRule="auto" w:line="240" w:before="0" w:after="0"/>
        <w:ind w:firstLine="709"/>
        <w:jc w:val="both"/>
        <w:rPr/>
      </w:pPr>
      <w:r>
        <w:rPr>
          <w:rFonts w:cs="Times New Roman" w:ascii="Times New Roman" w:hAnsi="Times New Roman"/>
          <w:sz w:val="24"/>
          <w:szCs w:val="24"/>
        </w:rPr>
        <w:t xml:space="preserve">Федеральный </w:t>
      </w:r>
      <w:hyperlink r:id="rId8">
        <w:r>
          <w:rPr>
            <w:rStyle w:val="Style14"/>
            <w:rFonts w:cs="Times New Roman" w:ascii="Times New Roman" w:hAnsi="Times New Roman"/>
            <w:sz w:val="24"/>
            <w:szCs w:val="24"/>
          </w:rPr>
          <w:t>закон</w:t>
        </w:r>
      </w:hyperlink>
      <w:r>
        <w:rPr>
          <w:rFonts w:cs="Times New Roman" w:ascii="Times New Roman" w:hAnsi="Times New Roman"/>
          <w:sz w:val="24"/>
          <w:szCs w:val="24"/>
        </w:rPr>
        <w:t xml:space="preserve"> от 27.07.2006 № 152-ФЗ «О персональных данных»;</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иные правовые акты. </w:t>
      </w:r>
    </w:p>
    <w:p>
      <w:pPr>
        <w:pStyle w:val="Normal"/>
        <w:widowControl w:val="false"/>
        <w:spacing w:lineRule="auto" w:line="240" w:before="0" w:after="0"/>
        <w:ind w:firstLine="709"/>
        <w:jc w:val="both"/>
        <w:rPr>
          <w:rFonts w:ascii="Times New Roman" w:hAnsi="Times New Roman" w:cs="Times New Roman"/>
          <w:sz w:val="24"/>
          <w:szCs w:val="24"/>
        </w:rPr>
      </w:pPr>
      <w:bookmarkStart w:id="6" w:name="Par131"/>
      <w:bookmarkEnd w:id="6"/>
      <w:r>
        <w:rPr>
          <w:rFonts w:cs="Times New Roman"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Normal"/>
        <w:widowControl w:val="false"/>
        <w:spacing w:lineRule="auto" w:line="240" w:before="0" w:after="0"/>
        <w:ind w:firstLine="709"/>
        <w:rPr>
          <w:rFonts w:ascii="Times New Roman" w:hAnsi="Times New Roman" w:cs="Times New Roman"/>
          <w:sz w:val="24"/>
          <w:szCs w:val="24"/>
        </w:rPr>
      </w:pPr>
      <w:bookmarkStart w:id="7" w:name="Par134"/>
      <w:bookmarkEnd w:id="7"/>
      <w:r>
        <w:rPr>
          <w:rFonts w:cs="Times New Roman" w:ascii="Times New Roman" w:hAnsi="Times New Roman"/>
          <w:sz w:val="24"/>
          <w:szCs w:val="24"/>
        </w:rPr>
        <w:t xml:space="preserve">Для получения муниципальной услуги заявитель </w:t>
      </w:r>
      <w:r>
        <w:rPr>
          <w:rFonts w:cs="Times New Roman" w:ascii="Times New Roman" w:hAnsi="Times New Roman"/>
          <w:sz w:val="24"/>
          <w:szCs w:val="24"/>
          <w:lang w:val="x-none"/>
        </w:rPr>
        <w:t>подает в Администрацию следующие документы:</w:t>
      </w:r>
    </w:p>
    <w:p>
      <w:pPr>
        <w:pStyle w:val="Normal"/>
        <w:widowControl w:val="false"/>
        <w:spacing w:lineRule="auto" w:line="240" w:before="0" w:after="0"/>
        <w:ind w:firstLine="709"/>
        <w:jc w:val="both"/>
        <w:rPr/>
      </w:pPr>
      <w:r>
        <w:rPr>
          <w:rFonts w:cs="Times New Roman" w:ascii="Times New Roman" w:hAnsi="Times New Roman"/>
          <w:sz w:val="24"/>
          <w:szCs w:val="24"/>
        </w:rPr>
        <w:t xml:space="preserve">- </w:t>
      </w:r>
      <w:hyperlink w:anchor="Par332">
        <w:r>
          <w:rPr>
            <w:rStyle w:val="Style14"/>
            <w:rFonts w:cs="Times New Roman" w:ascii="Times New Roman" w:hAnsi="Times New Roman"/>
            <w:sz w:val="24"/>
            <w:szCs w:val="24"/>
          </w:rPr>
          <w:t>заявление</w:t>
        </w:r>
      </w:hyperlink>
      <w:r>
        <w:rPr>
          <w:rFonts w:cs="Times New Roman" w:ascii="Times New Roman" w:hAnsi="Times New Roman"/>
          <w:sz w:val="24"/>
          <w:szCs w:val="24"/>
        </w:rPr>
        <w:t xml:space="preserve"> на предоставление гарантированного перечня услуг по погребению;</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подлинное свидетельство о смерти лица, в отношении которого подается заявление о выдаче разрешения на захоронение (перезахоронение);</w:t>
      </w:r>
    </w:p>
    <w:p>
      <w:pPr>
        <w:pStyle w:val="Normal"/>
        <w:widowControl w:val="false"/>
        <w:spacing w:lineRule="auto" w:line="240" w:before="0" w:after="0"/>
        <w:ind w:firstLine="709"/>
        <w:jc w:val="both"/>
        <w:rPr>
          <w:rFonts w:ascii="Times New Roman" w:hAnsi="Times New Roman" w:cs="Times New Roman"/>
          <w:sz w:val="24"/>
          <w:szCs w:val="24"/>
        </w:rPr>
      </w:pPr>
      <w:bookmarkStart w:id="8" w:name="Par136"/>
      <w:bookmarkEnd w:id="8"/>
      <w:r>
        <w:rPr>
          <w:rFonts w:cs="Times New Roman" w:ascii="Times New Roman" w:hAnsi="Times New Roman"/>
          <w:sz w:val="24"/>
          <w:szCs w:val="24"/>
        </w:rPr>
        <w:t>- подлинный документ, удостоверяющий личность лица, осуществляющего организацию погребения (не требуется в случае организации погребения агентами);</w:t>
      </w:r>
    </w:p>
    <w:p>
      <w:pPr>
        <w:pStyle w:val="Normal"/>
        <w:widowControl w:val="false"/>
        <w:spacing w:lineRule="auto" w:line="240" w:before="0" w:after="0"/>
        <w:ind w:firstLine="709"/>
        <w:jc w:val="both"/>
        <w:rPr>
          <w:rFonts w:ascii="Times New Roman" w:hAnsi="Times New Roman" w:cs="Times New Roman"/>
          <w:sz w:val="24"/>
          <w:szCs w:val="24"/>
        </w:rPr>
      </w:pPr>
      <w:bookmarkStart w:id="9" w:name="Par137"/>
      <w:bookmarkEnd w:id="9"/>
      <w:r>
        <w:rPr>
          <w:rFonts w:cs="Times New Roman" w:ascii="Times New Roman" w:hAnsi="Times New Roman"/>
          <w:sz w:val="24"/>
          <w:szCs w:val="24"/>
        </w:rPr>
        <w:t>- подлинный документ, удостоверяющий право на организацию погребения (договор на оказание услуг по погребению либо доверенность - для агентов);</w:t>
      </w:r>
    </w:p>
    <w:p>
      <w:pPr>
        <w:pStyle w:val="Normal"/>
        <w:widowControl w:val="false"/>
        <w:spacing w:lineRule="auto" w:line="240" w:before="0" w:after="0"/>
        <w:ind w:firstLine="709"/>
        <w:jc w:val="both"/>
        <w:rPr>
          <w:rFonts w:ascii="Times New Roman" w:hAnsi="Times New Roman" w:cs="Times New Roman"/>
          <w:sz w:val="24"/>
          <w:szCs w:val="24"/>
        </w:rPr>
      </w:pPr>
      <w:bookmarkStart w:id="10" w:name="Par138"/>
      <w:bookmarkStart w:id="11" w:name="Par139"/>
      <w:bookmarkEnd w:id="10"/>
      <w:bookmarkEnd w:id="11"/>
      <w:r>
        <w:rPr>
          <w:rFonts w:cs="Times New Roman" w:ascii="Times New Roman" w:hAnsi="Times New Roman"/>
          <w:sz w:val="24"/>
          <w:szCs w:val="24"/>
        </w:rPr>
        <w:t>-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2.7. </w:t>
      </w:r>
      <w:r>
        <w:rPr>
          <w:rFonts w:cs="Times New Roman" w:ascii="Times New Roman" w:hAnsi="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2.9. Основания для приостановления предоставления муниципальной услуги не предусмотрены.</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pPr>
        <w:pStyle w:val="Normal"/>
        <w:widowControl w:val="false"/>
        <w:spacing w:lineRule="auto" w:line="240" w:before="0" w:after="0"/>
        <w:ind w:firstLine="709"/>
        <w:jc w:val="both"/>
        <w:rPr>
          <w:rFonts w:ascii="Times New Roman" w:hAnsi="Times New Roman" w:cs="Times New Roman"/>
          <w:sz w:val="24"/>
          <w:szCs w:val="24"/>
        </w:rPr>
      </w:pPr>
      <w:bookmarkStart w:id="12" w:name="Par171"/>
      <w:bookmarkEnd w:id="12"/>
      <w:r>
        <w:rPr>
          <w:rFonts w:cs="Times New Roman" w:ascii="Times New Roman" w:hAnsi="Times New Roman"/>
          <w:sz w:val="24"/>
          <w:szCs w:val="24"/>
        </w:rPr>
        <w:t>- документы поданы лицом, не уполномоченным заявителем на осуществление таких действий.</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2.11. Исчерпывающий перечень оснований для отказа в предоставлении муниципальной услуги:</w:t>
      </w:r>
    </w:p>
    <w:p>
      <w:pPr>
        <w:pStyle w:val="Normal"/>
        <w:widowControl w:val="false"/>
        <w:spacing w:lineRule="auto" w:line="240" w:before="0" w:after="0"/>
        <w:ind w:firstLine="709"/>
        <w:jc w:val="both"/>
        <w:rPr/>
      </w:pPr>
      <w:bookmarkStart w:id="13" w:name="Par169"/>
      <w:bookmarkEnd w:id="13"/>
      <w:r>
        <w:rPr>
          <w:rFonts w:cs="Times New Roman" w:ascii="Times New Roman" w:hAnsi="Times New Roman"/>
          <w:sz w:val="24"/>
          <w:szCs w:val="24"/>
        </w:rPr>
        <w:t xml:space="preserve">- непредставление документов или сведений, указанных в </w:t>
      </w:r>
      <w:hyperlink w:anchor="Par132">
        <w:r>
          <w:rPr>
            <w:rStyle w:val="Style14"/>
            <w:rFonts w:cs="Times New Roman" w:ascii="Times New Roman" w:hAnsi="Times New Roman"/>
            <w:sz w:val="24"/>
            <w:szCs w:val="24"/>
          </w:rPr>
          <w:t>пункте 2.6</w:t>
        </w:r>
      </w:hyperlink>
      <w:r>
        <w:rPr>
          <w:rFonts w:cs="Times New Roman" w:ascii="Times New Roman" w:hAnsi="Times New Roman"/>
          <w:sz w:val="24"/>
          <w:szCs w:val="24"/>
        </w:rPr>
        <w:t xml:space="preserve"> настоящего Административного регламента;</w:t>
      </w:r>
    </w:p>
    <w:p>
      <w:pPr>
        <w:pStyle w:val="Normal"/>
        <w:widowControl w:val="false"/>
        <w:spacing w:lineRule="auto" w:line="240" w:before="0" w:after="0"/>
        <w:ind w:firstLine="709"/>
        <w:jc w:val="both"/>
        <w:rPr/>
      </w:pPr>
      <w:bookmarkStart w:id="14" w:name="Par170"/>
      <w:bookmarkEnd w:id="14"/>
      <w:r>
        <w:rPr>
          <w:rFonts w:cs="Times New Roman" w:ascii="Times New Roman" w:hAnsi="Times New Roman"/>
          <w:sz w:val="24"/>
          <w:szCs w:val="24"/>
        </w:rPr>
        <w:t xml:space="preserve">При выявлении оснований для отказа в предоставлении муниципальной услуги, предусмотренных </w:t>
      </w:r>
      <w:hyperlink w:anchor="Par169">
        <w:r>
          <w:rPr>
            <w:rStyle w:val="Style14"/>
            <w:rFonts w:cs="Times New Roman" w:ascii="Times New Roman" w:hAnsi="Times New Roman"/>
            <w:sz w:val="24"/>
            <w:szCs w:val="24"/>
          </w:rPr>
          <w:t>абзацами два</w:t>
        </w:r>
      </w:hyperlink>
      <w:r>
        <w:rPr>
          <w:rFonts w:cs="Times New Roman" w:ascii="Times New Roman" w:hAnsi="Times New Roman"/>
          <w:sz w:val="24"/>
          <w:szCs w:val="24"/>
        </w:rPr>
        <w:t xml:space="preserve">, </w:t>
      </w:r>
      <w:hyperlink w:anchor="Par170">
        <w:r>
          <w:rPr>
            <w:rStyle w:val="Style14"/>
            <w:rFonts w:cs="Times New Roman" w:ascii="Times New Roman" w:hAnsi="Times New Roman"/>
            <w:sz w:val="24"/>
            <w:szCs w:val="24"/>
          </w:rPr>
          <w:t>три</w:t>
        </w:r>
      </w:hyperlink>
      <w:r>
        <w:rPr>
          <w:rFonts w:cs="Times New Roman" w:ascii="Times New Roman" w:hAnsi="Times New Roman"/>
          <w:sz w:val="24"/>
          <w:szCs w:val="24"/>
        </w:rPr>
        <w:t xml:space="preserve"> настоящего пункта, заявителю письменно разъясняется о необходимости устранить недостатки.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pPr>
        <w:pStyle w:val="Normal"/>
        <w:widowControl w:val="false"/>
        <w:spacing w:lineRule="auto" w:line="240" w:before="0" w:after="0"/>
        <w:ind w:firstLine="709"/>
        <w:jc w:val="both"/>
        <w:rPr/>
      </w:pPr>
      <w:r>
        <w:rPr>
          <w:rFonts w:cs="Times New Roman" w:ascii="Times New Roman" w:hAnsi="Times New Roman"/>
          <w:sz w:val="24"/>
          <w:szCs w:val="24"/>
        </w:rPr>
        <w:t xml:space="preserve">При выявлении оснований для отказа в предоставлении муниципальной услуги, предусмотренных </w:t>
      </w:r>
      <w:hyperlink w:anchor="Par171">
        <w:r>
          <w:rPr>
            <w:rStyle w:val="Style14"/>
            <w:rFonts w:cs="Times New Roman" w:ascii="Times New Roman" w:hAnsi="Times New Roman"/>
            <w:sz w:val="24"/>
            <w:szCs w:val="24"/>
          </w:rPr>
          <w:t>абзацем четыре</w:t>
        </w:r>
      </w:hyperlink>
      <w:r>
        <w:rPr>
          <w:rFonts w:cs="Times New Roman" w:ascii="Times New Roman" w:hAnsi="Times New Roman"/>
          <w:sz w:val="24"/>
          <w:szCs w:val="24"/>
        </w:rPr>
        <w:t xml:space="preserve"> настоящего пункта, письменно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2.12. Муниципальная услуга предоставляется Администрацией бесплатно.</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2.14. Срок регистрации запроса заявителя о предоставлении муниципальной услуги.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Документы,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регистрируются в день их поступления.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lang w:val="x-none"/>
        </w:rPr>
        <w:t>2.1</w:t>
      </w:r>
      <w:r>
        <w:rPr>
          <w:rFonts w:cs="Times New Roman" w:ascii="Times New Roman" w:hAnsi="Times New Roman"/>
          <w:sz w:val="24"/>
          <w:szCs w:val="24"/>
        </w:rPr>
        <w:t>5</w:t>
      </w:r>
      <w:r>
        <w:rPr>
          <w:rFonts w:cs="Times New Roman" w:ascii="Times New Roman" w:hAnsi="Times New Roman"/>
          <w:sz w:val="24"/>
          <w:szCs w:val="24"/>
          <w:lang w:val="x-none"/>
        </w:rPr>
        <w:t xml:space="preserve">. </w:t>
      </w:r>
      <w:r>
        <w:rPr>
          <w:rFonts w:cs="Times New Roman"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lang w:val="x-none"/>
        </w:rPr>
        <w:t>2.1</w:t>
      </w:r>
      <w:r>
        <w:rPr>
          <w:rFonts w:cs="Times New Roman" w:ascii="Times New Roman" w:hAnsi="Times New Roman"/>
          <w:sz w:val="24"/>
          <w:szCs w:val="24"/>
        </w:rPr>
        <w:t>5</w:t>
      </w:r>
      <w:r>
        <w:rPr>
          <w:rFonts w:cs="Times New Roman" w:ascii="Times New Roman" w:hAnsi="Times New Roman"/>
          <w:sz w:val="24"/>
          <w:szCs w:val="24"/>
          <w:lang w:val="x-none"/>
        </w:rPr>
        <w:t>.1. Предоставление</w:t>
      </w:r>
      <w:r>
        <w:rPr>
          <w:rFonts w:cs="Times New Roman" w:ascii="Times New Roman" w:hAnsi="Times New Roman"/>
          <w:sz w:val="24"/>
          <w:szCs w:val="24"/>
        </w:rPr>
        <w:t xml:space="preserve"> муниципальной</w:t>
      </w:r>
      <w:r>
        <w:rPr>
          <w:rFonts w:cs="Times New Roman" w:ascii="Times New Roman" w:hAnsi="Times New Roman"/>
          <w:sz w:val="24"/>
          <w:szCs w:val="24"/>
          <w:lang w:val="x-none"/>
        </w:rPr>
        <w:t xml:space="preserve"> услуги осуществляется в специально выделенных для этих целей помещениях </w:t>
      </w:r>
      <w:r>
        <w:rPr>
          <w:rFonts w:cs="Times New Roman" w:ascii="Times New Roman" w:hAnsi="Times New Roman"/>
          <w:sz w:val="24"/>
          <w:szCs w:val="24"/>
        </w:rPr>
        <w:t>органа местного самоуправления (далее - Администрации).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lang w:val="x-none"/>
        </w:rPr>
        <w:t>2.1</w:t>
      </w:r>
      <w:r>
        <w:rPr>
          <w:rFonts w:cs="Times New Roman" w:ascii="Times New Roman" w:hAnsi="Times New Roman"/>
          <w:sz w:val="24"/>
          <w:szCs w:val="24"/>
        </w:rPr>
        <w:t>6</w:t>
      </w:r>
      <w:r>
        <w:rPr>
          <w:rFonts w:cs="Times New Roman" w:ascii="Times New Roman" w:hAnsi="Times New Roman"/>
          <w:sz w:val="24"/>
          <w:szCs w:val="24"/>
          <w:lang w:val="x-none"/>
        </w:rPr>
        <w:t>. Показатели доступности и качества</w:t>
      </w:r>
      <w:r>
        <w:rPr>
          <w:rFonts w:cs="Times New Roman" w:ascii="Times New Roman" w:hAnsi="Times New Roman"/>
          <w:sz w:val="24"/>
          <w:szCs w:val="24"/>
        </w:rPr>
        <w:t xml:space="preserve"> муниципальной</w:t>
      </w:r>
      <w:r>
        <w:rPr>
          <w:rFonts w:cs="Times New Roman" w:ascii="Times New Roman" w:hAnsi="Times New Roman"/>
          <w:sz w:val="24"/>
          <w:szCs w:val="24"/>
          <w:lang w:val="x-none"/>
        </w:rPr>
        <w:t xml:space="preserve"> услуги</w:t>
      </w:r>
      <w:r>
        <w:rPr>
          <w:rFonts w:cs="Times New Roman" w:ascii="Times New Roman" w:hAnsi="Times New Roman"/>
          <w:sz w:val="24"/>
          <w:szCs w:val="24"/>
        </w:rPr>
        <w:t>.</w:t>
      </w:r>
    </w:p>
    <w:p>
      <w:pPr>
        <w:pStyle w:val="Normal"/>
        <w:widowControl w:val="false"/>
        <w:spacing w:lineRule="auto" w:line="240" w:before="0" w:after="0"/>
        <w:ind w:firstLine="709"/>
        <w:jc w:val="both"/>
        <w:rPr>
          <w:rFonts w:ascii="Times New Roman" w:hAnsi="Times New Roman" w:cs="Times New Roman"/>
          <w:sz w:val="24"/>
          <w:szCs w:val="24"/>
          <w:lang w:val="x-none"/>
        </w:rPr>
      </w:pPr>
      <w:r>
        <w:rPr>
          <w:rFonts w:cs="Times New Roman" w:ascii="Times New Roman" w:hAnsi="Times New Roman"/>
          <w:sz w:val="24"/>
          <w:szCs w:val="24"/>
          <w:lang w:val="x-none"/>
        </w:rPr>
        <w:t>2.1</w:t>
      </w:r>
      <w:r>
        <w:rPr>
          <w:rFonts w:cs="Times New Roman" w:ascii="Times New Roman" w:hAnsi="Times New Roman"/>
          <w:sz w:val="24"/>
          <w:szCs w:val="24"/>
        </w:rPr>
        <w:t>6</w:t>
      </w:r>
      <w:r>
        <w:rPr>
          <w:rFonts w:cs="Times New Roman" w:ascii="Times New Roman" w:hAnsi="Times New Roman"/>
          <w:sz w:val="24"/>
          <w:szCs w:val="24"/>
          <w:lang w:val="x-none"/>
        </w:rPr>
        <w:t xml:space="preserve">.1. Показатели доступности </w:t>
      </w:r>
      <w:r>
        <w:rPr>
          <w:rFonts w:cs="Times New Roman" w:ascii="Times New Roman" w:hAnsi="Times New Roman"/>
          <w:sz w:val="24"/>
          <w:szCs w:val="24"/>
        </w:rPr>
        <w:t>муниципальной</w:t>
      </w:r>
      <w:r>
        <w:rPr>
          <w:rFonts w:cs="Times New Roman" w:ascii="Times New Roman" w:hAnsi="Times New Roman"/>
          <w:sz w:val="24"/>
          <w:szCs w:val="24"/>
          <w:lang w:val="x-none"/>
        </w:rPr>
        <w:t xml:space="preserve"> услуги</w:t>
      </w:r>
      <w:r>
        <w:rPr>
          <w:rFonts w:cs="Times New Roman" w:ascii="Times New Roman" w:hAnsi="Times New Roman"/>
          <w:sz w:val="24"/>
          <w:szCs w:val="24"/>
        </w:rPr>
        <w:t xml:space="preserve"> (общие, применимые в отношении всех заявителей)</w:t>
      </w:r>
      <w:r>
        <w:rPr>
          <w:rFonts w:cs="Times New Roman" w:ascii="Times New Roman" w:hAnsi="Times New Roman"/>
          <w:sz w:val="24"/>
          <w:szCs w:val="24"/>
          <w:lang w:val="x-none"/>
        </w:rPr>
        <w:t>:</w:t>
      </w:r>
    </w:p>
    <w:p>
      <w:pPr>
        <w:pStyle w:val="Normal"/>
        <w:widowControl w:val="false"/>
        <w:spacing w:lineRule="auto" w:line="240" w:before="0" w:after="0"/>
        <w:ind w:firstLine="709"/>
        <w:jc w:val="both"/>
        <w:rPr>
          <w:rFonts w:ascii="Times New Roman" w:hAnsi="Times New Roman" w:cs="Times New Roman"/>
          <w:sz w:val="24"/>
          <w:szCs w:val="24"/>
          <w:lang w:val="x-none"/>
        </w:rPr>
      </w:pPr>
      <w:r>
        <w:rPr>
          <w:rFonts w:cs="Times New Roman" w:ascii="Times New Roman" w:hAnsi="Times New Roman"/>
          <w:sz w:val="24"/>
          <w:szCs w:val="24"/>
        </w:rPr>
        <w:t>1)</w:t>
      </w:r>
      <w:r>
        <w:rPr>
          <w:rFonts w:cs="Times New Roman" w:ascii="Times New Roman" w:hAnsi="Times New Roman"/>
          <w:sz w:val="24"/>
          <w:szCs w:val="24"/>
          <w:lang w:val="x-none"/>
        </w:rPr>
        <w:t xml:space="preserve"> равные права и возможности при получении </w:t>
      </w:r>
      <w:r>
        <w:rPr>
          <w:rFonts w:cs="Times New Roman" w:ascii="Times New Roman" w:hAnsi="Times New Roman"/>
          <w:sz w:val="24"/>
          <w:szCs w:val="24"/>
        </w:rPr>
        <w:t xml:space="preserve">муниципальной </w:t>
      </w:r>
      <w:r>
        <w:rPr>
          <w:rFonts w:cs="Times New Roman" w:ascii="Times New Roman" w:hAnsi="Times New Roman"/>
          <w:sz w:val="24"/>
          <w:szCs w:val="24"/>
          <w:lang w:val="x-none"/>
        </w:rPr>
        <w:t>услуги для заявителей;</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sz w:val="24"/>
          <w:szCs w:val="24"/>
          <w:lang w:val="x-none"/>
        </w:rPr>
        <w:t>транспортная доступность к мест</w:t>
      </w:r>
      <w:r>
        <w:rPr>
          <w:rFonts w:cs="Times New Roman" w:ascii="Times New Roman" w:hAnsi="Times New Roman"/>
          <w:sz w:val="24"/>
          <w:szCs w:val="24"/>
        </w:rPr>
        <w:t>у</w:t>
      </w:r>
      <w:r>
        <w:rPr>
          <w:rFonts w:cs="Times New Roman" w:ascii="Times New Roman" w:hAnsi="Times New Roman"/>
          <w:sz w:val="24"/>
          <w:szCs w:val="24"/>
          <w:lang w:val="x-none"/>
        </w:rPr>
        <w:t xml:space="preserve"> предоставления </w:t>
      </w:r>
      <w:r>
        <w:rPr>
          <w:rFonts w:cs="Times New Roman" w:ascii="Times New Roman" w:hAnsi="Times New Roman"/>
          <w:sz w:val="24"/>
          <w:szCs w:val="24"/>
        </w:rPr>
        <w:t xml:space="preserve">муниципальной </w:t>
      </w:r>
      <w:r>
        <w:rPr>
          <w:rFonts w:cs="Times New Roman" w:ascii="Times New Roman" w:hAnsi="Times New Roman"/>
          <w:sz w:val="24"/>
          <w:szCs w:val="24"/>
          <w:lang w:val="x-none"/>
        </w:rPr>
        <w:t>услуги</w:t>
      </w:r>
      <w:r>
        <w:rPr>
          <w:rFonts w:cs="Times New Roman" w:ascii="Times New Roman" w:hAnsi="Times New Roman"/>
          <w:sz w:val="24"/>
          <w:szCs w:val="24"/>
        </w:rPr>
        <w:t>;</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w:t>
      </w:r>
      <w:r>
        <w:rPr>
          <w:rFonts w:cs="Times New Roman" w:ascii="Times New Roman" w:hAnsi="Times New Roman"/>
          <w:sz w:val="24"/>
          <w:szCs w:val="24"/>
          <w:lang w:val="x-none"/>
        </w:rPr>
        <w:t xml:space="preserve"> режим работы</w:t>
      </w:r>
      <w:r>
        <w:rPr>
          <w:rFonts w:cs="Times New Roman" w:ascii="Times New Roman" w:hAnsi="Times New Roman"/>
          <w:sz w:val="24"/>
          <w:szCs w:val="24"/>
        </w:rPr>
        <w:t xml:space="preserve"> Администрации, </w:t>
      </w:r>
      <w:r>
        <w:rPr>
          <w:rFonts w:cs="Times New Roman" w:ascii="Times New Roman" w:hAnsi="Times New Roman"/>
          <w:sz w:val="24"/>
          <w:szCs w:val="24"/>
          <w:lang w:val="x-none"/>
        </w:rPr>
        <w:t>обеспеч</w:t>
      </w:r>
      <w:r>
        <w:rPr>
          <w:rFonts w:cs="Times New Roman" w:ascii="Times New Roman" w:hAnsi="Times New Roman"/>
          <w:sz w:val="24"/>
          <w:szCs w:val="24"/>
        </w:rPr>
        <w:t>ивающий</w:t>
      </w:r>
      <w:r>
        <w:rPr>
          <w:rFonts w:cs="Times New Roman" w:ascii="Times New Roman" w:hAnsi="Times New Roman"/>
          <w:sz w:val="24"/>
          <w:szCs w:val="24"/>
          <w:lang w:val="x-none"/>
        </w:rPr>
        <w:t xml:space="preserve"> возможность подачи заявителем запроса о предоставлении </w:t>
      </w:r>
      <w:r>
        <w:rPr>
          <w:rFonts w:cs="Times New Roman" w:ascii="Times New Roman" w:hAnsi="Times New Roman"/>
          <w:sz w:val="24"/>
          <w:szCs w:val="24"/>
        </w:rPr>
        <w:t>муниципальной</w:t>
      </w:r>
      <w:r>
        <w:rPr>
          <w:rFonts w:cs="Times New Roman" w:ascii="Times New Roman" w:hAnsi="Times New Roman"/>
          <w:sz w:val="24"/>
          <w:szCs w:val="24"/>
          <w:lang w:val="x-none"/>
        </w:rPr>
        <w:t xml:space="preserve"> услуги в течение рабочего времени;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w:t>
      </w:r>
    </w:p>
    <w:p>
      <w:pPr>
        <w:pStyle w:val="Normal"/>
        <w:widowControl w:val="false"/>
        <w:spacing w:lineRule="auto" w:line="240" w:before="0" w:after="0"/>
        <w:ind w:firstLine="709"/>
        <w:jc w:val="both"/>
        <w:rPr>
          <w:rFonts w:ascii="Times New Roman" w:hAnsi="Times New Roman" w:cs="Times New Roman"/>
          <w:sz w:val="24"/>
          <w:szCs w:val="24"/>
          <w:lang w:val="x-none"/>
        </w:rPr>
      </w:pPr>
      <w:r>
        <w:rPr>
          <w:rFonts w:cs="Times New Roman" w:ascii="Times New Roman" w:hAnsi="Times New Roman"/>
          <w:sz w:val="24"/>
          <w:szCs w:val="24"/>
        </w:rPr>
        <w:t xml:space="preserve">2.16.2. </w:t>
      </w:r>
      <w:r>
        <w:rPr>
          <w:rFonts w:cs="Times New Roman" w:ascii="Times New Roman" w:hAnsi="Times New Roman"/>
          <w:sz w:val="24"/>
          <w:szCs w:val="24"/>
          <w:lang w:val="x-none"/>
        </w:rPr>
        <w:t xml:space="preserve">Показатели доступности </w:t>
      </w:r>
      <w:r>
        <w:rPr>
          <w:rFonts w:cs="Times New Roman" w:ascii="Times New Roman" w:hAnsi="Times New Roman"/>
          <w:sz w:val="24"/>
          <w:szCs w:val="24"/>
        </w:rPr>
        <w:t>муниципальной</w:t>
      </w:r>
      <w:r>
        <w:rPr>
          <w:rFonts w:cs="Times New Roman" w:ascii="Times New Roman" w:hAnsi="Times New Roman"/>
          <w:sz w:val="24"/>
          <w:szCs w:val="24"/>
          <w:lang w:val="x-none"/>
        </w:rPr>
        <w:t xml:space="preserve"> услуги</w:t>
      </w:r>
      <w:r>
        <w:rPr>
          <w:rFonts w:cs="Times New Roman" w:ascii="Times New Roman" w:hAnsi="Times New Roman"/>
          <w:sz w:val="24"/>
          <w:szCs w:val="24"/>
        </w:rPr>
        <w:t xml:space="preserve"> (специальные, применимые в отношении инвалидов)</w:t>
      </w:r>
      <w:r>
        <w:rPr>
          <w:rFonts w:cs="Times New Roman" w:ascii="Times New Roman" w:hAnsi="Times New Roman"/>
          <w:sz w:val="24"/>
          <w:szCs w:val="24"/>
          <w:lang w:val="x-none"/>
        </w:rPr>
        <w:t>:</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sz w:val="24"/>
          <w:szCs w:val="24"/>
          <w:lang w:val="x-none"/>
        </w:rPr>
        <w:t xml:space="preserve">обеспечение беспрепятственного доступа </w:t>
      </w:r>
      <w:r>
        <w:rPr>
          <w:rFonts w:cs="Times New Roman" w:ascii="Times New Roman" w:hAnsi="Times New Roman"/>
          <w:sz w:val="24"/>
          <w:szCs w:val="24"/>
        </w:rPr>
        <w:t xml:space="preserve">инвалидов </w:t>
      </w:r>
      <w:r>
        <w:rPr>
          <w:rFonts w:cs="Times New Roman" w:ascii="Times New Roman" w:hAnsi="Times New Roman"/>
          <w:sz w:val="24"/>
          <w:szCs w:val="24"/>
          <w:lang w:val="x-none"/>
        </w:rPr>
        <w:t xml:space="preserve">к помещениям, в которых предоставляется </w:t>
      </w:r>
      <w:r>
        <w:rPr>
          <w:rFonts w:cs="Times New Roman" w:ascii="Times New Roman" w:hAnsi="Times New Roman"/>
          <w:sz w:val="24"/>
          <w:szCs w:val="24"/>
        </w:rPr>
        <w:t xml:space="preserve">муниципальная </w:t>
      </w:r>
      <w:r>
        <w:rPr>
          <w:rFonts w:cs="Times New Roman" w:ascii="Times New Roman" w:hAnsi="Times New Roman"/>
          <w:sz w:val="24"/>
          <w:szCs w:val="24"/>
          <w:lang w:val="x-none"/>
        </w:rPr>
        <w:t>услуга</w:t>
      </w:r>
      <w:r>
        <w:rPr>
          <w:rFonts w:cs="Times New Roman" w:ascii="Times New Roman" w:hAnsi="Times New Roman"/>
          <w:sz w:val="24"/>
          <w:szCs w:val="24"/>
        </w:rPr>
        <w:t>;</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2.16.3. Показатели качества муниципальной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соблюдение срока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z w:val="24"/>
          <w:szCs w:val="24"/>
          <w:lang w:val="x-none"/>
        </w:rPr>
        <w:t xml:space="preserve"> соблюдение требований стандарта предоставления </w:t>
      </w:r>
      <w:r>
        <w:rPr>
          <w:rFonts w:cs="Times New Roman" w:ascii="Times New Roman" w:hAnsi="Times New Roman"/>
          <w:sz w:val="24"/>
          <w:szCs w:val="24"/>
        </w:rPr>
        <w:t>муниципальной</w:t>
      </w:r>
      <w:r>
        <w:rPr>
          <w:rFonts w:cs="Times New Roman" w:ascii="Times New Roman" w:hAnsi="Times New Roman"/>
          <w:sz w:val="24"/>
          <w:szCs w:val="24"/>
          <w:lang w:val="x-none"/>
        </w:rPr>
        <w:t xml:space="preserve"> услуги</w:t>
      </w:r>
      <w:r>
        <w:rPr>
          <w:rFonts w:cs="Times New Roman" w:ascii="Times New Roman" w:hAnsi="Times New Roman"/>
          <w:sz w:val="24"/>
          <w:szCs w:val="24"/>
        </w:rPr>
        <w:t>;</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lang w:val="x-none"/>
        </w:rPr>
        <w:t>удовлетворенность заявите</w:t>
      </w:r>
      <w:r>
        <w:rPr>
          <w:rFonts w:cs="Times New Roman" w:ascii="Times New Roman" w:hAnsi="Times New Roman"/>
          <w:sz w:val="24"/>
          <w:szCs w:val="24"/>
        </w:rPr>
        <w:t>ля профессионализмом должностных лиц Администрации при предоставлении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 соблюдение времени ожидания в очереди при подаче запроса и получении результата;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 </w:t>
      </w:r>
      <w:r>
        <w:rPr>
          <w:rFonts w:cs="Times New Roman" w:ascii="Times New Roman" w:hAnsi="Times New Roman"/>
          <w:sz w:val="24"/>
          <w:szCs w:val="24"/>
          <w:lang w:val="x-none"/>
        </w:rPr>
        <w:t>осуществл</w:t>
      </w:r>
      <w:r>
        <w:rPr>
          <w:rFonts w:cs="Times New Roman" w:ascii="Times New Roman" w:hAnsi="Times New Roman"/>
          <w:sz w:val="24"/>
          <w:szCs w:val="24"/>
        </w:rPr>
        <w:t>ение</w:t>
      </w:r>
      <w:r>
        <w:rPr>
          <w:rFonts w:cs="Times New Roman" w:ascii="Times New Roman" w:hAnsi="Times New Roman"/>
          <w:sz w:val="24"/>
          <w:szCs w:val="24"/>
          <w:lang w:val="x-none"/>
        </w:rPr>
        <w:t xml:space="preserve"> не более </w:t>
      </w:r>
      <w:r>
        <w:rPr>
          <w:rFonts w:cs="Times New Roman" w:ascii="Times New Roman" w:hAnsi="Times New Roman"/>
          <w:sz w:val="24"/>
          <w:szCs w:val="24"/>
        </w:rPr>
        <w:t>одного</w:t>
      </w:r>
      <w:r>
        <w:rPr>
          <w:rFonts w:cs="Times New Roman" w:ascii="Times New Roman" w:hAnsi="Times New Roman"/>
          <w:sz w:val="24"/>
          <w:szCs w:val="24"/>
          <w:lang w:val="x-none"/>
        </w:rPr>
        <w:t xml:space="preserve"> взаимодействия </w:t>
      </w:r>
      <w:r>
        <w:rPr>
          <w:rFonts w:cs="Times New Roman" w:ascii="Times New Roman" w:hAnsi="Times New Roman"/>
          <w:sz w:val="24"/>
          <w:szCs w:val="24"/>
        </w:rPr>
        <w:t xml:space="preserve">заявителя </w:t>
      </w:r>
      <w:r>
        <w:rPr>
          <w:rFonts w:cs="Times New Roman" w:ascii="Times New Roman" w:hAnsi="Times New Roman"/>
          <w:sz w:val="24"/>
          <w:szCs w:val="24"/>
          <w:lang w:val="x-none"/>
        </w:rPr>
        <w:t xml:space="preserve">с </w:t>
      </w:r>
      <w:r>
        <w:rPr>
          <w:rFonts w:cs="Times New Roman" w:ascii="Times New Roman" w:hAnsi="Times New Roman"/>
          <w:sz w:val="24"/>
          <w:szCs w:val="24"/>
        </w:rPr>
        <w:t>должностными лицами Администрации при получении муниципальной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w:t>
      </w:r>
      <w:r>
        <w:rPr>
          <w:rFonts w:cs="Times New Roman" w:ascii="Times New Roman" w:hAnsi="Times New Roman"/>
          <w:sz w:val="24"/>
          <w:szCs w:val="24"/>
          <w:lang w:val="x-none"/>
        </w:rPr>
        <w:t xml:space="preserve"> </w:t>
      </w:r>
      <w:r>
        <w:rPr>
          <w:rFonts w:cs="Times New Roman" w:ascii="Times New Roman" w:hAnsi="Times New Roman"/>
          <w:sz w:val="24"/>
          <w:szCs w:val="24"/>
        </w:rPr>
        <w:t>отсутствие</w:t>
      </w:r>
      <w:r>
        <w:rPr>
          <w:rFonts w:cs="Times New Roman" w:ascii="Times New Roman" w:hAnsi="Times New Roman"/>
          <w:sz w:val="24"/>
          <w:szCs w:val="24"/>
          <w:lang w:val="x-none"/>
        </w:rPr>
        <w:t xml:space="preserve"> </w:t>
      </w:r>
      <w:r>
        <w:rPr>
          <w:rFonts w:cs="Times New Roman" w:ascii="Times New Roman" w:hAnsi="Times New Roman"/>
          <w:sz w:val="24"/>
          <w:szCs w:val="24"/>
        </w:rPr>
        <w:t>жалоб на</w:t>
      </w:r>
      <w:r>
        <w:rPr>
          <w:rFonts w:cs="Times New Roman" w:ascii="Times New Roman" w:hAnsi="Times New Roman"/>
          <w:sz w:val="24"/>
          <w:szCs w:val="24"/>
          <w:lang w:val="x-none"/>
        </w:rPr>
        <w:t xml:space="preserve"> действи</w:t>
      </w:r>
      <w:r>
        <w:rPr>
          <w:rFonts w:cs="Times New Roman" w:ascii="Times New Roman" w:hAnsi="Times New Roman"/>
          <w:sz w:val="24"/>
          <w:szCs w:val="24"/>
        </w:rPr>
        <w:t>я</w:t>
      </w:r>
      <w:r>
        <w:rPr>
          <w:rFonts w:cs="Times New Roman" w:ascii="Times New Roman" w:hAnsi="Times New Roman"/>
          <w:sz w:val="24"/>
          <w:szCs w:val="24"/>
          <w:lang w:val="x-none"/>
        </w:rPr>
        <w:t xml:space="preserve"> или бездействия </w:t>
      </w:r>
      <w:r>
        <w:rPr>
          <w:rFonts w:cs="Times New Roman" w:ascii="Times New Roman" w:hAnsi="Times New Roman"/>
          <w:sz w:val="24"/>
          <w:szCs w:val="24"/>
        </w:rPr>
        <w:t>должностных лиц Администрации, поданных в установленном порядке.</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pPr>
        <w:pStyle w:val="Normal"/>
        <w:widowControl w:val="false"/>
        <w:spacing w:lineRule="auto" w:line="240" w:before="0" w:after="0"/>
        <w:ind w:firstLine="709"/>
        <w:jc w:val="both"/>
        <w:rPr>
          <w:rFonts w:ascii="Times New Roman" w:hAnsi="Times New Roman" w:cs="Times New Roman"/>
          <w:sz w:val="24"/>
          <w:szCs w:val="24"/>
        </w:rPr>
      </w:pPr>
      <w:bookmarkStart w:id="15" w:name="sub_1222"/>
      <w:bookmarkEnd w:id="15"/>
      <w:r>
        <w:rPr>
          <w:rFonts w:cs="Times New Roman" w:ascii="Times New Roman" w:hAnsi="Times New Roman"/>
          <w:sz w:val="24"/>
          <w:szCs w:val="24"/>
        </w:rPr>
        <w:t>2.17.1. Предоставление муниципальной услуги посредством МФЦ не предусмотрено.</w:t>
      </w:r>
    </w:p>
    <w:p>
      <w:pPr>
        <w:pStyle w:val="Normal"/>
        <w:widowControl w:val="false"/>
        <w:tabs>
          <w:tab w:val="left" w:pos="142" w:leader="none"/>
          <w:tab w:val="left" w:pos="284" w:leader="none"/>
        </w:tabs>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left" w:pos="142" w:leader="none"/>
          <w:tab w:val="left" w:pos="284" w:leader="none"/>
        </w:tabs>
        <w:spacing w:lineRule="auto" w:line="240" w:before="0" w:after="0"/>
        <w:ind w:firstLine="709"/>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3. Перечень услуг, которые являются необходимыми и обязательными </w:t>
      </w:r>
    </w:p>
    <w:p>
      <w:pPr>
        <w:pStyle w:val="Normal"/>
        <w:widowControl w:val="false"/>
        <w:tabs>
          <w:tab w:val="left" w:pos="142" w:leader="none"/>
          <w:tab w:val="left" w:pos="284" w:leader="none"/>
        </w:tabs>
        <w:spacing w:lineRule="auto" w:line="240" w:before="0" w:after="0"/>
        <w:ind w:firstLine="709"/>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для предоставления муниципальной услуги</w:t>
      </w:r>
    </w:p>
    <w:p>
      <w:pPr>
        <w:pStyle w:val="Normal"/>
        <w:widowControl w:val="false"/>
        <w:tabs>
          <w:tab w:val="left" w:pos="142" w:leader="none"/>
          <w:tab w:val="left" w:pos="284" w:leader="none"/>
        </w:tabs>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left" w:pos="142" w:leader="none"/>
          <w:tab w:val="left" w:pos="284"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 Получение услуг, которые являются необходимыми и обязательными для предоставления муниципальной услуги, не требуется.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firstLine="709"/>
        <w:jc w:val="center"/>
        <w:outlineLvl w:val="1"/>
        <w:rPr>
          <w:rFonts w:ascii="Times New Roman" w:hAnsi="Times New Roman" w:cs="Times New Roman"/>
          <w:b/>
          <w:b/>
          <w:sz w:val="24"/>
          <w:szCs w:val="24"/>
        </w:rPr>
      </w:pPr>
      <w:bookmarkStart w:id="16" w:name="Par224"/>
      <w:bookmarkEnd w:id="16"/>
      <w:r>
        <w:rPr>
          <w:rFonts w:cs="Times New Roman" w:ascii="Times New Roman" w:hAnsi="Times New Roman"/>
          <w:b/>
          <w:sz w:val="24"/>
          <w:szCs w:val="24"/>
        </w:rPr>
        <w:t>4. Состав, последовательность и сроки выполнения</w:t>
      </w:r>
    </w:p>
    <w:p>
      <w:pPr>
        <w:pStyle w:val="Normal"/>
        <w:widowControl w:val="false"/>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административных процедур, требования к порядку их выполнения</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lang w:val="x-none"/>
        </w:rPr>
        <w:t>4.1.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правовая экспертиза документов, установление оснований для выдачи или отказа в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выдача удостоверения о захоронении, выдача справок о произведенных захоронениях или об их отсутствии, содержание мест под захоронение.</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4.2.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pPr>
        <w:pStyle w:val="Normal"/>
        <w:widowControl w:val="false"/>
        <w:spacing w:lineRule="auto" w:line="240" w:before="0" w:after="0"/>
        <w:ind w:firstLine="709"/>
        <w:jc w:val="both"/>
        <w:rPr/>
      </w:pPr>
      <w:r>
        <w:rPr>
          <w:rFonts w:cs="Times New Roman" w:ascii="Times New Roman" w:hAnsi="Times New Roman"/>
          <w:sz w:val="24"/>
          <w:szCs w:val="24"/>
        </w:rPr>
        <w:t xml:space="preserve">Основанием для начала административного действия является получение ответственным органом заявления по утвержденной форме (приложение № 1 или </w:t>
      </w:r>
      <w:hyperlink w:anchor="Par372">
        <w:r>
          <w:rPr>
            <w:rStyle w:val="Style14"/>
            <w:rFonts w:cs="Times New Roman" w:ascii="Times New Roman" w:hAnsi="Times New Roman"/>
            <w:sz w:val="24"/>
            <w:szCs w:val="24"/>
          </w:rPr>
          <w:t xml:space="preserve">приложение № </w:t>
        </w:r>
      </w:hyperlink>
      <w:r>
        <w:rPr>
          <w:rFonts w:cs="Times New Roman" w:ascii="Times New Roman" w:hAnsi="Times New Roman"/>
          <w:sz w:val="24"/>
          <w:szCs w:val="24"/>
        </w:rPr>
        <w:t xml:space="preserve">2 к настоящему Административному регламенту) и приложением комплекта документов, указанных в </w:t>
      </w:r>
      <w:hyperlink w:anchor="Par131">
        <w:r>
          <w:rPr>
            <w:rStyle w:val="Style14"/>
            <w:rFonts w:cs="Times New Roman" w:ascii="Times New Roman" w:hAnsi="Times New Roman"/>
            <w:sz w:val="24"/>
            <w:szCs w:val="24"/>
          </w:rPr>
          <w:t>пункте 2.6</w:t>
        </w:r>
      </w:hyperlink>
      <w:r>
        <w:rPr>
          <w:rFonts w:cs="Times New Roman" w:ascii="Times New Roman" w:hAnsi="Times New Roman"/>
          <w:sz w:val="24"/>
          <w:szCs w:val="24"/>
        </w:rPr>
        <w:t xml:space="preserve">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4.3. Правовая экспертиза документов, установление оснований для выдачи или отказа в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Рассмотрение заявления и приложенных документов осуществляет специалист ответственного органа в день их поступления.</w:t>
      </w:r>
    </w:p>
    <w:p>
      <w:pPr>
        <w:pStyle w:val="Normal"/>
        <w:widowControl w:val="false"/>
        <w:spacing w:lineRule="auto" w:line="240" w:before="0" w:after="0"/>
        <w:ind w:firstLine="709"/>
        <w:jc w:val="both"/>
        <w:rPr/>
      </w:pPr>
      <w:r>
        <w:rPr>
          <w:rFonts w:cs="Times New Roman" w:ascii="Times New Roman" w:hAnsi="Times New Roman"/>
          <w:sz w:val="24"/>
          <w:szCs w:val="24"/>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r>
          <w:rPr>
            <w:rStyle w:val="Style14"/>
            <w:rFonts w:cs="Times New Roman" w:ascii="Times New Roman" w:hAnsi="Times New Roman"/>
            <w:sz w:val="24"/>
            <w:szCs w:val="24"/>
          </w:rPr>
          <w:t>пунктом 2.9</w:t>
        </w:r>
      </w:hyperlink>
      <w:r>
        <w:rPr>
          <w:rFonts w:cs="Times New Roman" w:ascii="Times New Roman" w:hAnsi="Times New Roman"/>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softHyphen/>
        <w:softHyphen/>
        <w:softHyphen/>
        <w:softHyphen/>
        <w:softHyphen/>
        <w:softHyphen/>
        <w:softHyphen/>
        <w:softHyphen/>
        <w:softHyphen/>
        <w:softHyphen/>
        <w:softHyphen/>
        <w:softHyphen/>
        <w:softHyphen/>
        <w:softHyphen/>
        <w:softHyphen/>
        <w:t>По результатам рассмотрения представленных заявителем документов специалист ответственного органа оформляет разрешение о выполнение ритуальных услуг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4.4. Выдача удостоверения о захоронении, выдача справок о произведенных захоронениях или об их отсутствии, содержание мест под захоронение.</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Основанием для начала административного действия является установление специалистом Администрации отсутствия оснований для отказа в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Выдача удостоверения о захоронении, выдача справок о произведенных захоронениях или об их отсутствии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Выдача удостоверения о захоронении, выдача справок о произведенных захоронениях или об их отсутствии регистрируется в Книге регистрации захоронений.</w:t>
      </w:r>
    </w:p>
    <w:p>
      <w:pPr>
        <w:pStyle w:val="Normal"/>
        <w:widowControl w:val="false"/>
        <w:spacing w:lineRule="auto" w:line="240" w:before="0" w:after="0"/>
        <w:ind w:firstLine="709"/>
        <w:jc w:val="both"/>
        <w:rPr>
          <w:rFonts w:ascii="Times New Roman" w:hAnsi="Times New Roman" w:cs="Times New Roman"/>
          <w:sz w:val="24"/>
          <w:szCs w:val="24"/>
        </w:rPr>
      </w:pPr>
      <w:bookmarkStart w:id="17" w:name="sub_60411"/>
      <w:r>
        <w:rPr>
          <w:rFonts w:cs="Times New Roman" w:ascii="Times New Roman" w:hAnsi="Times New Roman"/>
          <w:sz w:val="24"/>
          <w:szCs w:val="24"/>
        </w:rPr>
        <w:t xml:space="preserve">В части содержания мест под захоронение входят требования к расположению и обустройству </w:t>
      </w:r>
      <w:bookmarkEnd w:id="17"/>
      <w:r>
        <w:rPr>
          <w:rFonts w:cs="Times New Roman" w:ascii="Times New Roman" w:hAnsi="Times New Roman"/>
          <w:sz w:val="24"/>
          <w:szCs w:val="24"/>
        </w:rPr>
        <w:t xml:space="preserve">мест захоронения: </w:t>
      </w:r>
    </w:p>
    <w:p>
      <w:pPr>
        <w:pStyle w:val="Normal"/>
        <w:widowControl w:val="false"/>
        <w:spacing w:lineRule="auto" w:line="240" w:before="0" w:after="0"/>
        <w:ind w:firstLine="709"/>
        <w:jc w:val="both"/>
        <w:rPr>
          <w:rFonts w:ascii="Times New Roman" w:hAnsi="Times New Roman" w:cs="Times New Roman"/>
          <w:sz w:val="24"/>
          <w:szCs w:val="24"/>
        </w:rPr>
      </w:pPr>
      <w:bookmarkStart w:id="18" w:name="sub_64111"/>
      <w:bookmarkEnd w:id="18"/>
      <w:r>
        <w:rPr>
          <w:rFonts w:cs="Times New Roman" w:ascii="Times New Roman" w:hAnsi="Times New Roman"/>
          <w:sz w:val="24"/>
          <w:szCs w:val="24"/>
        </w:rPr>
        <w:t>- территория кладбища должна располагаться с подветренной стороны по отношению к жилой территории;</w:t>
      </w:r>
    </w:p>
    <w:p>
      <w:pPr>
        <w:pStyle w:val="Normal"/>
        <w:widowControl w:val="false"/>
        <w:spacing w:lineRule="auto" w:line="240" w:before="0" w:after="0"/>
        <w:ind w:firstLine="709"/>
        <w:jc w:val="both"/>
        <w:rPr>
          <w:rFonts w:ascii="Times New Roman" w:hAnsi="Times New Roman" w:cs="Times New Roman"/>
          <w:sz w:val="24"/>
          <w:szCs w:val="24"/>
        </w:rPr>
      </w:pPr>
      <w:bookmarkStart w:id="19" w:name="sub_64112"/>
      <w:bookmarkEnd w:id="19"/>
      <w:r>
        <w:rPr>
          <w:rFonts w:cs="Times New Roman" w:ascii="Times New Roman" w:hAnsi="Times New Roman"/>
          <w:sz w:val="24"/>
          <w:szCs w:val="24"/>
        </w:rPr>
        <w:t>- территория мест захоронения должна быть огорожена;</w:t>
      </w:r>
    </w:p>
    <w:p>
      <w:pPr>
        <w:pStyle w:val="Normal"/>
        <w:widowControl w:val="false"/>
        <w:spacing w:lineRule="auto" w:line="240" w:before="0" w:after="0"/>
        <w:ind w:firstLine="709"/>
        <w:jc w:val="both"/>
        <w:rPr>
          <w:rFonts w:ascii="Times New Roman" w:hAnsi="Times New Roman" w:cs="Times New Roman"/>
          <w:sz w:val="24"/>
          <w:szCs w:val="24"/>
        </w:rPr>
      </w:pPr>
      <w:bookmarkStart w:id="20" w:name="sub_64113"/>
      <w:bookmarkEnd w:id="20"/>
      <w:r>
        <w:rPr>
          <w:rFonts w:cs="Times New Roman" w:ascii="Times New Roman" w:hAnsi="Times New Roman"/>
          <w:sz w:val="24"/>
          <w:szCs w:val="24"/>
        </w:rPr>
        <w:t>- территория кладбища должна быть разбита на сектора. Каждому сектору должен быть присвоен отдельный номер или наименование;</w:t>
      </w:r>
    </w:p>
    <w:p>
      <w:pPr>
        <w:pStyle w:val="Normal"/>
        <w:widowControl w:val="false"/>
        <w:spacing w:lineRule="auto" w:line="240" w:before="0" w:after="0"/>
        <w:ind w:firstLine="709"/>
        <w:jc w:val="both"/>
        <w:rPr>
          <w:rFonts w:ascii="Times New Roman" w:hAnsi="Times New Roman" w:cs="Times New Roman"/>
          <w:sz w:val="24"/>
          <w:szCs w:val="24"/>
        </w:rPr>
      </w:pPr>
      <w:bookmarkStart w:id="21" w:name="sub_64114"/>
      <w:bookmarkEnd w:id="21"/>
      <w:r>
        <w:rPr>
          <w:rFonts w:cs="Times New Roman" w:ascii="Times New Roman" w:hAnsi="Times New Roman"/>
          <w:sz w:val="24"/>
          <w:szCs w:val="24"/>
        </w:rPr>
        <w:t>- около главного входа на территорию кладбища должен быть вывешен схематический план кладбища с обозначением административных зданий, секторов, дорожек, исторических и мемориальных могил, мест общественного пользования и емкостей с технической водой;</w:t>
      </w:r>
    </w:p>
    <w:p>
      <w:pPr>
        <w:pStyle w:val="Normal"/>
        <w:widowControl w:val="false"/>
        <w:spacing w:lineRule="auto" w:line="240" w:before="0" w:after="0"/>
        <w:ind w:firstLine="709"/>
        <w:jc w:val="both"/>
        <w:rPr>
          <w:rFonts w:ascii="Times New Roman" w:hAnsi="Times New Roman" w:cs="Times New Roman"/>
          <w:sz w:val="24"/>
          <w:szCs w:val="24"/>
        </w:rPr>
      </w:pPr>
      <w:bookmarkStart w:id="22" w:name="sub_64115"/>
      <w:bookmarkEnd w:id="22"/>
      <w:r>
        <w:rPr>
          <w:rFonts w:cs="Times New Roman" w:ascii="Times New Roman" w:hAnsi="Times New Roman"/>
          <w:sz w:val="24"/>
          <w:szCs w:val="24"/>
        </w:rPr>
        <w:t>- на территории кладбища не должны размещаться здания и сооружения, не связанные с обслуживанием кладбища и оказанием ритуальных услуг;</w:t>
      </w:r>
    </w:p>
    <w:p>
      <w:pPr>
        <w:pStyle w:val="Normal"/>
        <w:widowControl w:val="false"/>
        <w:tabs>
          <w:tab w:val="left" w:pos="0" w:leader="none"/>
        </w:tabs>
        <w:spacing w:lineRule="auto" w:line="240" w:before="0" w:after="0"/>
        <w:ind w:firstLine="709"/>
        <w:jc w:val="both"/>
        <w:rPr>
          <w:rFonts w:ascii="Times New Roman" w:hAnsi="Times New Roman" w:cs="Times New Roman"/>
          <w:sz w:val="24"/>
          <w:szCs w:val="24"/>
        </w:rPr>
      </w:pPr>
      <w:bookmarkStart w:id="23" w:name="sub_64116"/>
      <w:bookmarkEnd w:id="23"/>
      <w:r>
        <w:rPr>
          <w:rFonts w:cs="Times New Roman" w:ascii="Times New Roman" w:hAnsi="Times New Roman"/>
          <w:sz w:val="24"/>
          <w:szCs w:val="24"/>
        </w:rPr>
        <w:t>- территория кладбища должна быть обеспечена емкостями с технической водой, доступными для пользования посетителями;</w:t>
      </w:r>
    </w:p>
    <w:p>
      <w:pPr>
        <w:pStyle w:val="Normal"/>
        <w:widowControl w:val="false"/>
        <w:tabs>
          <w:tab w:val="left" w:pos="0" w:leader="none"/>
        </w:tabs>
        <w:spacing w:lineRule="auto" w:line="240" w:before="0" w:after="0"/>
        <w:ind w:firstLine="709"/>
        <w:jc w:val="both"/>
        <w:rPr>
          <w:rFonts w:ascii="Times New Roman" w:hAnsi="Times New Roman" w:cs="Times New Roman"/>
          <w:sz w:val="24"/>
          <w:szCs w:val="24"/>
        </w:rPr>
      </w:pPr>
      <w:bookmarkStart w:id="24" w:name="sub_64117"/>
      <w:r>
        <w:rPr>
          <w:rFonts w:cs="Times New Roman" w:ascii="Times New Roman" w:hAnsi="Times New Roman"/>
          <w:sz w:val="24"/>
          <w:szCs w:val="24"/>
        </w:rPr>
        <w:t>- </w:t>
      </w:r>
      <w:bookmarkStart w:id="25" w:name="sub_64118"/>
      <w:bookmarkEnd w:id="24"/>
      <w:bookmarkEnd w:id="25"/>
      <w:r>
        <w:rPr>
          <w:rFonts w:cs="Times New Roman" w:ascii="Times New Roman" w:hAnsi="Times New Roman"/>
          <w:sz w:val="24"/>
          <w:szCs w:val="24"/>
        </w:rPr>
        <w:t>для посетителей муниципального кладбища должна быть организована стоянка для автотранспорта не менее чем на 10 мест;</w:t>
      </w:r>
    </w:p>
    <w:p>
      <w:pPr>
        <w:pStyle w:val="Normal"/>
        <w:widowControl w:val="false"/>
        <w:tabs>
          <w:tab w:val="left" w:pos="0" w:leader="none"/>
        </w:tabs>
        <w:spacing w:lineRule="auto" w:line="240" w:before="0" w:after="0"/>
        <w:ind w:firstLine="709"/>
        <w:jc w:val="both"/>
        <w:rPr>
          <w:rFonts w:ascii="Times New Roman" w:hAnsi="Times New Roman" w:cs="Times New Roman"/>
          <w:sz w:val="24"/>
          <w:szCs w:val="24"/>
        </w:rPr>
      </w:pPr>
      <w:bookmarkStart w:id="26" w:name="sub_64119"/>
      <w:r>
        <w:rPr>
          <w:rFonts w:cs="Times New Roman" w:ascii="Times New Roman" w:hAnsi="Times New Roman"/>
          <w:sz w:val="24"/>
          <w:szCs w:val="24"/>
        </w:rPr>
        <w:t>- </w:t>
      </w:r>
      <w:bookmarkStart w:id="27" w:name="sub_101110"/>
      <w:bookmarkEnd w:id="26"/>
      <w:bookmarkEnd w:id="27"/>
      <w:r>
        <w:rPr>
          <w:rFonts w:cs="Times New Roman" w:ascii="Times New Roman" w:hAnsi="Times New Roman"/>
          <w:sz w:val="24"/>
          <w:szCs w:val="24"/>
        </w:rPr>
        <w:t>территория кладбища должна быть обеспечена контейнерами емкостью 0,75</w:t>
      </w:r>
    </w:p>
    <w:p>
      <w:pPr>
        <w:pStyle w:val="Normal"/>
        <w:widowControl w:val="false"/>
        <w:tabs>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куб. м., которые должны быть установлены по углам каждой секции.</w:t>
      </w:r>
    </w:p>
    <w:p>
      <w:pPr>
        <w:pStyle w:val="Normal"/>
        <w:widowControl w:val="false"/>
        <w:spacing w:lineRule="auto" w:line="240" w:before="0" w:after="0"/>
        <w:ind w:firstLine="709"/>
        <w:jc w:val="both"/>
        <w:rPr>
          <w:rFonts w:ascii="Times New Roman" w:hAnsi="Times New Roman" w:cs="Times New Roman"/>
          <w:sz w:val="24"/>
          <w:szCs w:val="24"/>
        </w:rPr>
      </w:pPr>
      <w:bookmarkStart w:id="28" w:name="sub_60412"/>
      <w:r>
        <w:rPr>
          <w:rFonts w:cs="Times New Roman" w:ascii="Times New Roman" w:hAnsi="Times New Roman"/>
          <w:sz w:val="24"/>
          <w:szCs w:val="24"/>
        </w:rPr>
        <w:t>Требования к санитарному содержанию муниципального кладбища</w:t>
      </w:r>
      <w:bookmarkEnd w:id="28"/>
      <w:r>
        <w:rPr>
          <w:rFonts w:cs="Times New Roman" w:ascii="Times New Roman" w:hAnsi="Times New Roman"/>
          <w:sz w:val="24"/>
          <w:szCs w:val="24"/>
        </w:rPr>
        <w:t>:</w:t>
      </w:r>
    </w:p>
    <w:p>
      <w:pPr>
        <w:pStyle w:val="Normal"/>
        <w:widowControl w:val="false"/>
        <w:spacing w:lineRule="auto" w:line="240" w:before="0" w:after="0"/>
        <w:ind w:firstLine="709"/>
        <w:jc w:val="both"/>
        <w:rPr>
          <w:rFonts w:ascii="Times New Roman" w:hAnsi="Times New Roman" w:cs="Times New Roman"/>
          <w:sz w:val="24"/>
          <w:szCs w:val="24"/>
        </w:rPr>
      </w:pPr>
      <w:bookmarkStart w:id="29" w:name="sub_64121"/>
      <w:bookmarkEnd w:id="29"/>
      <w:r>
        <w:rPr>
          <w:rFonts w:cs="Times New Roman" w:ascii="Times New Roman" w:hAnsi="Times New Roman"/>
          <w:sz w:val="24"/>
          <w:szCs w:val="24"/>
        </w:rPr>
        <w:t>- организация, оказывающая услугу, должна организовать уборку территории кладбища от бытового мусора и опавших листьев не реже 1 раза в месяц;</w:t>
      </w:r>
    </w:p>
    <w:p>
      <w:pPr>
        <w:pStyle w:val="Normal"/>
        <w:widowControl w:val="false"/>
        <w:spacing w:lineRule="auto" w:line="240" w:before="0" w:after="0"/>
        <w:ind w:firstLine="709"/>
        <w:jc w:val="both"/>
        <w:rPr>
          <w:rFonts w:ascii="Times New Roman" w:hAnsi="Times New Roman" w:cs="Times New Roman"/>
          <w:sz w:val="24"/>
          <w:szCs w:val="24"/>
        </w:rPr>
      </w:pPr>
      <w:bookmarkStart w:id="30" w:name="sub_64122"/>
      <w:bookmarkEnd w:id="30"/>
      <w:r>
        <w:rPr>
          <w:rFonts w:cs="Times New Roman" w:ascii="Times New Roman" w:hAnsi="Times New Roman"/>
          <w:sz w:val="24"/>
          <w:szCs w:val="24"/>
        </w:rPr>
        <w:t>- непосредственно после проведения уборки в зимнее время года основные дороги кладбища должны быть очищены от бытового мусора и посторонних предметов, все участки наледей посыпаны противогололедными смесями;</w:t>
      </w:r>
    </w:p>
    <w:p>
      <w:pPr>
        <w:pStyle w:val="Normal"/>
        <w:widowControl w:val="false"/>
        <w:spacing w:lineRule="auto" w:line="240" w:before="0" w:after="0"/>
        <w:ind w:firstLine="709"/>
        <w:jc w:val="both"/>
        <w:rPr>
          <w:rFonts w:ascii="Times New Roman" w:hAnsi="Times New Roman" w:cs="Times New Roman"/>
          <w:sz w:val="24"/>
          <w:szCs w:val="24"/>
        </w:rPr>
      </w:pPr>
      <w:bookmarkStart w:id="31" w:name="sub_64123"/>
      <w:bookmarkEnd w:id="31"/>
      <w:r>
        <w:rPr>
          <w:rFonts w:cs="Times New Roman" w:ascii="Times New Roman" w:hAnsi="Times New Roman"/>
          <w:sz w:val="24"/>
          <w:szCs w:val="24"/>
        </w:rPr>
        <w:t>- в летнее время года организация, оказывающая услугу, должна проводить уборку основных дорог кладбища не реже одного раза в месяц;</w:t>
      </w:r>
    </w:p>
    <w:p>
      <w:pPr>
        <w:pStyle w:val="Normal"/>
        <w:widowControl w:val="false"/>
        <w:spacing w:lineRule="auto" w:line="240" w:before="0" w:after="0"/>
        <w:ind w:firstLine="709"/>
        <w:jc w:val="both"/>
        <w:rPr>
          <w:rFonts w:ascii="Times New Roman" w:hAnsi="Times New Roman" w:cs="Times New Roman"/>
          <w:sz w:val="24"/>
          <w:szCs w:val="24"/>
        </w:rPr>
      </w:pPr>
      <w:bookmarkStart w:id="32" w:name="sub_64124"/>
      <w:bookmarkEnd w:id="32"/>
      <w:r>
        <w:rPr>
          <w:rFonts w:cs="Times New Roman" w:ascii="Times New Roman" w:hAnsi="Times New Roman"/>
          <w:sz w:val="24"/>
          <w:szCs w:val="24"/>
        </w:rPr>
        <w:t>- организация, оказывающая услугу, должна не реже 1 раза в год осуществить помывку каменных и металлических памятников, восстановить исходное положение покосившихся и завалившихся памятников и ограждений, осуществить прополку сорной травы, уборку мусора на территории захоронений, признанных бесхозными;</w:t>
      </w:r>
    </w:p>
    <w:p>
      <w:pPr>
        <w:pStyle w:val="Normal"/>
        <w:widowControl w:val="false"/>
        <w:spacing w:lineRule="auto" w:line="240" w:before="0" w:after="0"/>
        <w:ind w:firstLine="709"/>
        <w:jc w:val="both"/>
        <w:rPr>
          <w:rFonts w:ascii="Times New Roman" w:hAnsi="Times New Roman" w:cs="Times New Roman"/>
          <w:sz w:val="24"/>
          <w:szCs w:val="24"/>
        </w:rPr>
      </w:pPr>
      <w:bookmarkStart w:id="33" w:name="sub_64125"/>
      <w:bookmarkEnd w:id="33"/>
      <w:r>
        <w:rPr>
          <w:rFonts w:cs="Times New Roman" w:ascii="Times New Roman" w:hAnsi="Times New Roman"/>
          <w:sz w:val="24"/>
          <w:szCs w:val="24"/>
        </w:rPr>
        <w:t>- вывоз мусора из урн и мусоросборников должен осуществляться в течение 3-х суток с момента их наполнения;</w:t>
      </w:r>
    </w:p>
    <w:p>
      <w:pPr>
        <w:pStyle w:val="Normal"/>
        <w:widowControl w:val="false"/>
        <w:spacing w:lineRule="auto" w:line="240" w:before="0" w:after="0"/>
        <w:ind w:firstLine="709"/>
        <w:jc w:val="both"/>
        <w:rPr>
          <w:rFonts w:ascii="Times New Roman" w:hAnsi="Times New Roman" w:cs="Times New Roman"/>
          <w:sz w:val="24"/>
          <w:szCs w:val="24"/>
        </w:rPr>
      </w:pPr>
      <w:bookmarkStart w:id="34" w:name="sub_64126"/>
      <w:r>
        <w:rPr>
          <w:rFonts w:cs="Times New Roman" w:ascii="Times New Roman" w:hAnsi="Times New Roman"/>
          <w:sz w:val="24"/>
          <w:szCs w:val="24"/>
        </w:rPr>
        <w:t>- организация, оказывающая услугу,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w:t>
      </w:r>
      <w:bookmarkEnd w:id="34"/>
      <w:r>
        <w:rPr>
          <w:rFonts w:cs="Times New Roman" w:ascii="Times New Roman" w:hAnsi="Times New Roman"/>
          <w:sz w:val="24"/>
          <w:szCs w:val="24"/>
        </w:rPr>
        <w:t>.</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firstLine="709"/>
        <w:jc w:val="center"/>
        <w:outlineLvl w:val="1"/>
        <w:rPr>
          <w:rFonts w:ascii="Times New Roman" w:hAnsi="Times New Roman" w:cs="Times New Roman"/>
          <w:b/>
          <w:b/>
          <w:sz w:val="24"/>
          <w:szCs w:val="24"/>
        </w:rPr>
      </w:pPr>
      <w:bookmarkStart w:id="35" w:name="Par259"/>
      <w:bookmarkEnd w:id="35"/>
      <w:r>
        <w:rPr>
          <w:rFonts w:cs="Times New Roman" w:ascii="Times New Roman" w:hAnsi="Times New Roman"/>
          <w:b/>
          <w:sz w:val="24"/>
          <w:szCs w:val="24"/>
        </w:rPr>
        <w:t>5. Формы контроля за исполнением административного регламента</w:t>
      </w:r>
    </w:p>
    <w:p>
      <w:pPr>
        <w:pStyle w:val="Normal"/>
        <w:spacing w:lineRule="auto" w:line="240" w:before="0" w:after="0"/>
        <w:ind w:firstLine="709"/>
        <w:jc w:val="both"/>
        <w:rPr>
          <w:rFonts w:ascii="Times New Roman" w:hAnsi="Times New Roman" w:eastAsia="Times New Roman" w:cs="Times New Roman"/>
          <w:sz w:val="24"/>
          <w:szCs w:val="24"/>
          <w:lang w:eastAsia="ru-RU"/>
        </w:rPr>
      </w:pPr>
      <w:bookmarkStart w:id="36" w:name="Par269"/>
      <w:bookmarkStart w:id="37" w:name="Par269"/>
      <w:bookmarkEnd w:id="37"/>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pPr>
        <w:pStyle w:val="Normal"/>
        <w:tabs>
          <w:tab w:val="left" w:pos="1276"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pPr>
        <w:pStyle w:val="Normal"/>
        <w:tabs>
          <w:tab w:val="left" w:pos="1276"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Карачаево-Черкесской Республики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иной информации, указывающей на имеющиеся нарушения, и проводится в отношении конкретного обращения.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5.2.2. Плановая (комплексная) проверка назначается в случае поступления в орган местного самоуправления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5.2.3. В случае отсутствия жалоб Заявителей периодичность плановых проверок определяет уполномоченное лицо.</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5.2.5. В ходе осуществления внеплановых проверок выявляются нарушения: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законов и иных нормативных правовых актов Российской Федерации, Карачаево-Черкесской Республики  и органов местного самоуправления, связанных с предоставлением муниципальной услуги по документации (объекту), указанной в обращении Заявителя(ей);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прав заявителей;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требований настоящего Административного регламента;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порядка и срока ответа на обращения заявителей.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5.2.6. В ходе осуществления плановых (комплексных) проверок выявляются нарушения: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законов и иных нормативных правовых актов Российской Федерации, Карачаево-Черкесской Республики  и органов местного самоуправления, связанных с предоставлением муниципальной услуги в течение отчетного периода;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прав заявителей;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требований настоящего Административного регламента;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порядка и срока ответа на обращения заявителей;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оцениваются полнота и качество предоставления муниципальной услуги.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 Административным регламентом.</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5.3.2. Ответственность специалистов отделов закрепляется в их должностных регламентах в соответствии с требованиями законодательства.</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pPr>
        <w:pStyle w:val="Normal"/>
        <w:numPr>
          <w:ilvl w:val="0"/>
          <w:numId w:val="0"/>
        </w:numPr>
        <w:spacing w:lineRule="auto" w:line="240" w:before="0" w:after="0"/>
        <w:ind w:firstLine="540"/>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при предоставлении муниципальной услуги.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0"/>
        </w:numPr>
        <w:spacing w:lineRule="auto" w:line="240" w:before="0" w:after="0"/>
        <w:ind w:firstLine="540"/>
        <w:jc w:val="center"/>
        <w:outlineLvl w:val="1"/>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нарушение срока регистрации запроса заявителя о муниципальной услуге;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нарушение срока предоставления муниципальной услуги;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письменной жалобе в обязательном порядке указывается: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6.7. Исчерпывающий перечень случаев, в которых ответ на жалобу не дается, регулируется Федеральным законом № 210-ФЗ.</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6.8. </w:t>
      </w:r>
      <w:bookmarkStart w:id="38" w:name="Par1"/>
      <w:bookmarkEnd w:id="38"/>
      <w:r>
        <w:rPr>
          <w:rFonts w:eastAsia="Times New Roman" w:cs="Times New Roman" w:ascii="Times New Roman" w:hAnsi="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отказывает в удовлетворении жалобы.</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Normal"/>
        <w:widowControl w:val="false"/>
        <w:spacing w:lineRule="auto" w:line="240" w:before="0" w:after="0"/>
        <w:ind w:firstLine="54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54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54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left" w:pos="3090" w:leader="none"/>
        </w:tabs>
        <w:spacing w:lineRule="auto" w:line="240" w:before="0" w:after="0"/>
        <w:ind w:firstLine="5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r>
      <w:r>
        <w:br w:type="page"/>
      </w:r>
    </w:p>
    <w:p>
      <w:pPr>
        <w:pStyle w:val="Normal"/>
        <w:widowControl w:val="false"/>
        <w:spacing w:lineRule="auto" w:line="240" w:before="0" w:after="0"/>
        <w:ind w:firstLine="54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Приложение № 1</w:t>
      </w:r>
    </w:p>
    <w:p>
      <w:pPr>
        <w:pStyle w:val="Normal"/>
        <w:tabs>
          <w:tab w:val="left" w:pos="142" w:leader="none"/>
          <w:tab w:val="left" w:pos="284" w:leader="none"/>
        </w:tabs>
        <w:spacing w:lineRule="auto" w:line="240" w:before="0" w:after="0"/>
        <w:jc w:val="right"/>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 xml:space="preserve">к Административному регламенту                                                                                                         </w:t>
      </w:r>
    </w:p>
    <w:p>
      <w:pPr>
        <w:pStyle w:val="Normal"/>
        <w:widowControl w:val="false"/>
        <w:tabs>
          <w:tab w:val="left" w:pos="142" w:leader="none"/>
          <w:tab w:val="left" w:pos="284" w:leader="none"/>
        </w:tabs>
        <w:spacing w:lineRule="auto" w:line="240" w:before="0"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left" w:pos="142" w:leader="none"/>
          <w:tab w:val="left" w:pos="284" w:leader="none"/>
        </w:tabs>
        <w:spacing w:lineRule="auto" w:line="240" w:before="0" w:after="0"/>
        <w:jc w:val="right"/>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p>
      <w:pPr>
        <w:pStyle w:val="Normal"/>
        <w:tabs>
          <w:tab w:val="left" w:pos="142" w:leader="none"/>
          <w:tab w:val="left" w:pos="284" w:leader="none"/>
        </w:tabs>
        <w:spacing w:lineRule="auto" w:line="240" w:before="0" w:after="0"/>
        <w:jc w:val="center"/>
        <w:rPr>
          <w:rFonts w:ascii="Times New Roman" w:hAnsi="Times New Roman" w:eastAsia="Times New Roman" w:cs="Times New Roman"/>
          <w:b/>
          <w:b/>
          <w:bCs/>
          <w:sz w:val="28"/>
          <w:szCs w:val="24"/>
          <w:lang w:eastAsia="ru-RU"/>
        </w:rPr>
      </w:pPr>
      <w:r>
        <w:rPr>
          <w:rFonts w:eastAsia="Times New Roman" w:cs="Times New Roman" w:ascii="Times New Roman" w:hAnsi="Times New Roman"/>
          <w:b/>
          <w:bCs/>
          <w:sz w:val="28"/>
          <w:szCs w:val="24"/>
          <w:lang w:eastAsia="ru-RU"/>
        </w:rPr>
        <w:t>Бланк заявления</w:t>
      </w:r>
    </w:p>
    <w:p>
      <w:pPr>
        <w:pStyle w:val="Normal"/>
        <w:widowControl w:val="false"/>
        <w:spacing w:lineRule="auto" w:line="240" w:before="0" w:after="0"/>
        <w:rPr>
          <w:rFonts w:ascii="Times New Roman" w:hAnsi="Times New Roman" w:eastAsia="Times New Roman" w:cs="Times New Roman"/>
          <w:szCs w:val="20"/>
          <w:highlight w:val="yellow"/>
          <w:lang w:eastAsia="ru-RU"/>
        </w:rPr>
      </w:pPr>
      <w:r>
        <w:rPr>
          <w:rFonts w:eastAsia="Times New Roman" w:cs="Times New Roman" w:ascii="Times New Roman" w:hAnsi="Times New Roman"/>
          <w:szCs w:val="20"/>
          <w:highlight w:val="yellow"/>
          <w:lang w:eastAsia="ru-RU"/>
        </w:rPr>
      </w:r>
    </w:p>
    <w:p>
      <w:pPr>
        <w:pStyle w:val="Normal"/>
        <w:widowControl w:val="false"/>
        <w:spacing w:lineRule="auto" w:line="240" w:before="0" w:after="0"/>
        <w:ind w:left="4248" w:firstLine="708"/>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В Администрацию Предгорненского  </w:t>
      </w:r>
    </w:p>
    <w:p>
      <w:pPr>
        <w:pStyle w:val="Normal"/>
        <w:widowControl w:val="false"/>
        <w:spacing w:lineRule="auto" w:line="240" w:before="0" w:after="0"/>
        <w:ind w:left="4956"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сельского поселения</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от ______________________________________,</w:t>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(Ф.И.О. заявителя/наименование  организации)</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Адрес проживания/места нахождения:</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________________________________________</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Телефон _________________________________</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Адрес эл/почты ____________________________</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bookmarkStart w:id="39" w:name="Par372"/>
      <w:bookmarkEnd w:id="39"/>
      <w:r>
        <w:rPr>
          <w:rFonts w:eastAsia="Times New Roman" w:cs="Times New Roman" w:ascii="Times New Roman" w:hAnsi="Times New Roman"/>
          <w:sz w:val="24"/>
          <w:szCs w:val="24"/>
          <w:lang w:eastAsia="ru-RU"/>
        </w:rPr>
        <w:t>Заявление</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 организации ритуальных услуг</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Прошу   выдать   разрешение   на организацию ритуальных услуг для захоронения</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(фамилия, имя, отчество)</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(указать куда: в родственное захоронение или на участок  в пределах  ограды</w:t>
      </w:r>
    </w:p>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родственного захоронения)</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где ранее захоронен в ___________ году ________________________________________________</w:t>
      </w:r>
    </w:p>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(родственное отношение, Ф.И.О. ранее</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захороненного лица)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участке N ________, в могиле N _______, кладбища ____________________________________</w:t>
      </w:r>
    </w:p>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(наименование)</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могиле имеется ___________________________________________________________________</w:t>
      </w:r>
    </w:p>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(указать вид намогильного сооружения)</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надписью 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(Ф.И.О. ранее захороненного лица)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Правильность сведений подтверждаю.</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Подпись _____________ Ф.И.О. ___________________________________ Дата _______________</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указываются   документы, которые  заявитель   представляет   в</w:t>
      </w:r>
    </w:p>
    <w:p>
      <w:pPr>
        <w:pStyle w:val="Normal"/>
        <w:widowControl w:val="false"/>
        <w:spacing w:lineRule="auto" w:line="240" w:before="0" w:after="0"/>
        <w:rPr/>
      </w:pPr>
      <w:r>
        <w:rPr>
          <w:rFonts w:eastAsia="Times New Roman" w:cs="Times New Roman" w:ascii="Times New Roman" w:hAnsi="Times New Roman"/>
          <w:sz w:val="24"/>
          <w:szCs w:val="24"/>
          <w:lang w:eastAsia="ru-RU"/>
        </w:rPr>
        <w:t xml:space="preserve">соответствии с </w:t>
      </w:r>
      <w:hyperlink w:anchor="Par131">
        <w:r>
          <w:rPr>
            <w:rStyle w:val="Style14"/>
            <w:rFonts w:eastAsia="Times New Roman" w:cs="Times New Roman" w:ascii="Times New Roman" w:hAnsi="Times New Roman"/>
            <w:color w:val="00000A"/>
            <w:sz w:val="24"/>
            <w:szCs w:val="24"/>
            <w:u w:val="none"/>
            <w:lang w:eastAsia="ru-RU"/>
          </w:rPr>
          <w:t>пунктом 2.6</w:t>
        </w:r>
      </w:hyperlink>
      <w:r>
        <w:rPr>
          <w:rFonts w:eastAsia="Times New Roman" w:cs="Times New Roman" w:ascii="Times New Roman" w:hAnsi="Times New Roman"/>
          <w:sz w:val="24"/>
          <w:szCs w:val="24"/>
          <w:lang w:eastAsia="ru-RU"/>
        </w:rPr>
        <w:t xml:space="preserve"> Административного регламента.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Результат рассмотрения заявления прошу:</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  │ </w:t>
      </w:r>
      <w:r>
        <w:rPr>
          <w:rFonts w:eastAsia="Times New Roman" w:cs="Courier New" w:ascii="Courier New" w:hAnsi="Courier New"/>
          <w:sz w:val="20"/>
          <w:szCs w:val="20"/>
          <w:lang w:eastAsia="ru-RU"/>
        </w:rPr>
        <w:t>выдать на руки;</w:t>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  │ </w:t>
      </w:r>
      <w:r>
        <w:rPr>
          <w:rFonts w:eastAsia="Times New Roman" w:cs="Courier New" w:ascii="Courier New" w:hAnsi="Courier New"/>
          <w:sz w:val="20"/>
          <w:szCs w:val="20"/>
          <w:lang w:eastAsia="ru-RU"/>
        </w:rPr>
        <w:t>направить по почте</w:t>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    </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Courier New" w:ascii="Courier New" w:hAnsi="Courier New"/>
          <w:sz w:val="20"/>
          <w:szCs w:val="20"/>
          <w:lang w:eastAsia="ru-RU"/>
        </w:rPr>
        <w:t xml:space="preserve">    </w:t>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right"/>
        <w:rPr>
          <w:rFonts w:ascii="Times New Roman" w:hAnsi="Times New Roman" w:cs="Times New Roman"/>
          <w:bCs/>
          <w:sz w:val="20"/>
          <w:szCs w:val="20"/>
        </w:rPr>
      </w:pPr>
      <w:r>
        <w:rPr>
          <w:rFonts w:cs="Times New Roman" w:ascii="Times New Roman" w:hAnsi="Times New Roman"/>
          <w:bCs/>
          <w:sz w:val="20"/>
          <w:szCs w:val="20"/>
        </w:rPr>
        <w:t>Приложение № 2</w:t>
      </w:r>
    </w:p>
    <w:p>
      <w:pPr>
        <w:pStyle w:val="Normal"/>
        <w:tabs>
          <w:tab w:val="left" w:pos="142" w:leader="none"/>
          <w:tab w:val="left" w:pos="284" w:leader="none"/>
        </w:tabs>
        <w:spacing w:lineRule="auto" w:line="24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к Административному регламенту </w:t>
      </w:r>
    </w:p>
    <w:p>
      <w:pPr>
        <w:pStyle w:val="Normal"/>
        <w:widowControl w:val="false"/>
        <w:spacing w:lineRule="auto" w:line="240" w:before="0" w:after="0"/>
        <w:jc w:val="right"/>
        <w:rPr>
          <w:rFonts w:ascii="Times New Roman" w:hAnsi="Times New Roman" w:cs="Times New Roman"/>
          <w:bCs/>
          <w:sz w:val="28"/>
          <w:szCs w:val="28"/>
          <w:highlight w:val="yellow"/>
        </w:rPr>
      </w:pPr>
      <w:r>
        <w:rPr>
          <w:rFonts w:cs="Times New Roman" w:ascii="Times New Roman" w:hAnsi="Times New Roman"/>
          <w:bCs/>
          <w:sz w:val="28"/>
          <w:szCs w:val="28"/>
          <w:highlight w:val="yellow"/>
        </w:rPr>
      </w:r>
    </w:p>
    <w:p>
      <w:pPr>
        <w:pStyle w:val="Normal"/>
        <w:widowControl w:val="false"/>
        <w:spacing w:lineRule="auto" w:line="240" w:before="0" w:after="0"/>
        <w:jc w:val="right"/>
        <w:rPr>
          <w:rFonts w:ascii="Times New Roman" w:hAnsi="Times New Roman" w:cs="Times New Roman"/>
          <w:bCs/>
          <w:sz w:val="28"/>
          <w:szCs w:val="28"/>
          <w:highlight w:val="yellow"/>
        </w:rPr>
      </w:pPr>
      <w:r>
        <w:rPr>
          <w:rFonts w:cs="Times New Roman" w:ascii="Times New Roman" w:hAnsi="Times New Roman"/>
          <w:bCs/>
          <w:sz w:val="28"/>
          <w:szCs w:val="28"/>
          <w:highlight w:val="yellow"/>
        </w:rPr>
      </w:r>
    </w:p>
    <w:p>
      <w:pPr>
        <w:pStyle w:val="Normal"/>
        <w:widowControl w:val="false"/>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Бланк заявления</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ConsPlusNonformat"/>
        <w:ind w:left="708" w:hanging="0"/>
        <w:jc w:val="both"/>
        <w:rPr>
          <w:rFonts w:ascii="Times New Roman" w:hAnsi="Times New Roman" w:cs="Times New Roman"/>
          <w:sz w:val="24"/>
          <w:szCs w:val="24"/>
        </w:rPr>
      </w:pPr>
      <w:r>
        <w:rPr>
          <w:rFonts w:cs="Times New Roman" w:ascii="Times New Roman" w:hAnsi="Times New Roman"/>
          <w:sz w:val="24"/>
          <w:szCs w:val="24"/>
        </w:rPr>
        <w:tab/>
      </w:r>
    </w:p>
    <w:p>
      <w:pPr>
        <w:pStyle w:val="Normal"/>
        <w:widowControl w:val="false"/>
        <w:spacing w:lineRule="auto" w:line="240" w:before="0" w:after="0"/>
        <w:ind w:left="4248" w:firstLine="708"/>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В Администрацию Предгорненского  </w:t>
      </w:r>
    </w:p>
    <w:p>
      <w:pPr>
        <w:pStyle w:val="Normal"/>
        <w:widowControl w:val="false"/>
        <w:spacing w:lineRule="auto" w:line="240" w:before="0" w:after="0"/>
        <w:ind w:left="4956"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сельского поселения</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от ______________________________________,</w:t>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(Ф.И.О. заявителя/наименование  организации)</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Адрес проживания/места нахождения:</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________________________________________</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Телефон _________________________________</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Адрес эл/почты ____________________________                          </w:t>
      </w:r>
    </w:p>
    <w:p>
      <w:pPr>
        <w:pStyle w:val="ConsPlusNonformat"/>
        <w:ind w:left="708"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Заявление</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 xml:space="preserve">об </w:t>
      </w:r>
      <w:r>
        <w:rPr>
          <w:rFonts w:eastAsia="Times New Roman" w:cs="Times New Roman" w:ascii="Times New Roman" w:hAnsi="Times New Roman"/>
          <w:sz w:val="24"/>
          <w:szCs w:val="24"/>
        </w:rPr>
        <w:t>организации ритуальных услуг</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Прошу выдать разрешение на </w:t>
      </w:r>
      <w:r>
        <w:rPr>
          <w:rFonts w:eastAsia="Times New Roman" w:cs="Times New Roman" w:ascii="Times New Roman" w:hAnsi="Times New Roman"/>
          <w:sz w:val="24"/>
          <w:szCs w:val="24"/>
        </w:rPr>
        <w:t>организацию ритуальных услуг</w:t>
      </w:r>
      <w:r>
        <w:rPr>
          <w:rFonts w:cs="Times New Roman" w:ascii="Times New Roman" w:hAnsi="Times New Roman"/>
          <w:sz w:val="24"/>
          <w:szCs w:val="24"/>
        </w:rPr>
        <w:t xml:space="preserve">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___________________________________________________________________________________</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(фамилия, имя, отчество умершего)</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Дата смерти _________________, на кладбище ___________________________________________</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(наименование кладбища)</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(дата, Ф.И.О., подпись)</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Приложение:  указываются   документы,  которые   заявитель  представляет  в</w:t>
      </w:r>
    </w:p>
    <w:p>
      <w:pPr>
        <w:pStyle w:val="ConsPlusNonformat"/>
        <w:jc w:val="both"/>
        <w:rPr/>
      </w:pPr>
      <w:r>
        <w:rPr>
          <w:rFonts w:cs="Times New Roman" w:ascii="Times New Roman" w:hAnsi="Times New Roman"/>
          <w:sz w:val="24"/>
          <w:szCs w:val="24"/>
        </w:rPr>
        <w:t xml:space="preserve">соответствии с </w:t>
      </w:r>
      <w:hyperlink w:anchor="Par131">
        <w:r>
          <w:rPr>
            <w:rStyle w:val="Style14"/>
            <w:rFonts w:cs="Times New Roman" w:ascii="Times New Roman" w:hAnsi="Times New Roman"/>
            <w:sz w:val="24"/>
            <w:szCs w:val="24"/>
          </w:rPr>
          <w:t>пунктом 2.6</w:t>
        </w:r>
      </w:hyperlink>
      <w:r>
        <w:rPr>
          <w:rFonts w:cs="Times New Roman" w:ascii="Times New Roman" w:hAnsi="Times New Roman"/>
          <w:sz w:val="24"/>
          <w:szCs w:val="24"/>
        </w:rPr>
        <w:t xml:space="preserve"> Административного регламента.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Результат рассмотрения заявления прошу:</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  │ </w:t>
      </w:r>
      <w:r>
        <w:rPr>
          <w:rFonts w:eastAsia="Times New Roman" w:cs="Courier New" w:ascii="Courier New" w:hAnsi="Courier New"/>
          <w:sz w:val="20"/>
          <w:szCs w:val="20"/>
          <w:lang w:eastAsia="ru-RU"/>
        </w:rPr>
        <w:t>выдать на руки;</w:t>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p>
    <w:p>
      <w:pPr>
        <w:pStyle w:val="Normal"/>
        <w:widowControl w:val="false"/>
        <w:spacing w:lineRule="auto" w:line="240" w:before="0" w:after="0"/>
        <w:rPr/>
      </w:pPr>
      <w:r>
        <w:rPr>
          <w:rFonts w:eastAsia="Times New Roman" w:cs="Courier New" w:ascii="Courier New" w:hAnsi="Courier New"/>
          <w:sz w:val="20"/>
          <w:szCs w:val="20"/>
          <w:lang w:eastAsia="ru-RU"/>
        </w:rPr>
        <w:t xml:space="preserve">    │  │ </w:t>
      </w:r>
      <w:r>
        <w:rPr>
          <w:rFonts w:eastAsia="Times New Roman" w:cs="Courier New" w:ascii="Courier New" w:hAnsi="Courier New"/>
          <w:sz w:val="20"/>
          <w:szCs w:val="20"/>
          <w:lang w:eastAsia="ru-RU"/>
        </w:rPr>
        <w:t>направить по почте</w:t>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    </w:t>
      </w:r>
    </w:p>
    <w:p>
      <w:pPr>
        <w:pStyle w:val="Normal"/>
        <w:widowControl w:val="false"/>
        <w:spacing w:lineRule="auto" w:line="240" w:before="0" w:after="0"/>
        <w:rPr>
          <w:rFonts w:ascii="Calibri" w:hAnsi="Calibri" w:eastAsia="Calibri" w:cs="Times New Roman"/>
          <w:sz w:val="24"/>
          <w:szCs w:val="24"/>
        </w:rPr>
      </w:pPr>
      <w:r>
        <w:rPr>
          <w:rFonts w:eastAsia="Times New Roman" w:cs="Courier New" w:ascii="Courier New" w:hAnsi="Courier New"/>
          <w:sz w:val="20"/>
          <w:szCs w:val="20"/>
          <w:lang w:eastAsia="ru-RU"/>
        </w:rPr>
        <w:t xml:space="preserve">    </w:t>
      </w:r>
    </w:p>
    <w:p>
      <w:pPr>
        <w:pStyle w:val="Normal"/>
        <w:widowControl w:val="false"/>
        <w:numPr>
          <w:ilvl w:val="0"/>
          <w:numId w:val="0"/>
        </w:numPr>
        <w:spacing w:lineRule="auto" w:line="240" w:before="0" w:after="0"/>
        <w:ind w:firstLine="709"/>
        <w:jc w:val="right"/>
        <w:outlineLvl w:val="1"/>
        <w:rPr>
          <w:rFonts w:ascii="Times New Roman" w:hAnsi="Times New Roman" w:cs="Times New Roman"/>
          <w:sz w:val="20"/>
          <w:szCs w:val="20"/>
        </w:rPr>
      </w:pPr>
      <w:bookmarkStart w:id="40" w:name="Par315"/>
      <w:bookmarkStart w:id="41" w:name="Par315"/>
      <w:bookmarkEnd w:id="41"/>
      <w:r>
        <w:rPr>
          <w:rFonts w:cs="Times New Roman" w:ascii="Times New Roman" w:hAnsi="Times New Roman"/>
          <w:sz w:val="20"/>
          <w:szCs w:val="20"/>
        </w:rPr>
      </w:r>
    </w:p>
    <w:p>
      <w:pPr>
        <w:pStyle w:val="Normal"/>
        <w:widowControl w:val="false"/>
        <w:numPr>
          <w:ilvl w:val="0"/>
          <w:numId w:val="0"/>
        </w:numPr>
        <w:spacing w:lineRule="auto" w:line="240" w:before="0" w:after="0"/>
        <w:ind w:firstLine="709"/>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widowControl w:val="false"/>
        <w:numPr>
          <w:ilvl w:val="0"/>
          <w:numId w:val="0"/>
        </w:numPr>
        <w:spacing w:lineRule="auto" w:line="240" w:before="0" w:after="0"/>
        <w:ind w:firstLine="709"/>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widowControl w:val="false"/>
        <w:numPr>
          <w:ilvl w:val="0"/>
          <w:numId w:val="0"/>
        </w:numPr>
        <w:spacing w:lineRule="auto" w:line="240" w:before="0" w:after="0"/>
        <w:ind w:firstLine="709"/>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widowControl w:val="false"/>
        <w:numPr>
          <w:ilvl w:val="0"/>
          <w:numId w:val="0"/>
        </w:numPr>
        <w:spacing w:lineRule="auto" w:line="240" w:before="0" w:after="0"/>
        <w:ind w:firstLine="709"/>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widowControl w:val="false"/>
        <w:numPr>
          <w:ilvl w:val="0"/>
          <w:numId w:val="0"/>
        </w:numPr>
        <w:spacing w:lineRule="auto" w:line="240" w:before="0" w:after="0"/>
        <w:ind w:firstLine="709"/>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widowControl w:val="false"/>
        <w:numPr>
          <w:ilvl w:val="0"/>
          <w:numId w:val="0"/>
        </w:numPr>
        <w:spacing w:lineRule="auto" w:line="240" w:before="0" w:after="0"/>
        <w:ind w:firstLine="709"/>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widowControl w:val="false"/>
        <w:numPr>
          <w:ilvl w:val="0"/>
          <w:numId w:val="0"/>
        </w:numPr>
        <w:spacing w:lineRule="auto" w:line="240" w:before="0" w:after="0"/>
        <w:ind w:firstLine="709"/>
        <w:jc w:val="right"/>
        <w:outlineLvl w:val="1"/>
        <w:rPr>
          <w:rFonts w:ascii="Times New Roman" w:hAnsi="Times New Roman" w:cs="Times New Roman"/>
          <w:sz w:val="20"/>
          <w:szCs w:val="20"/>
        </w:rPr>
      </w:pPr>
      <w:r>
        <w:rPr>
          <w:rFonts w:cs="Times New Roman" w:ascii="Times New Roman" w:hAnsi="Times New Roman"/>
          <w:sz w:val="20"/>
          <w:szCs w:val="20"/>
        </w:rPr>
        <w:t>Приложение N 3</w:t>
      </w:r>
    </w:p>
    <w:p>
      <w:pPr>
        <w:pStyle w:val="Normal"/>
        <w:widowControl w:val="false"/>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к Административному регламенту</w:t>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БЛОК-СХЕМА</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ПРЕДОСТАВЛЕНИЯ МУНИЦИПАЛЬНОЙ  УСЛУГИ</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 xml:space="preserve">по </w:t>
      </w:r>
      <w:r>
        <w:rPr>
          <w:rFonts w:eastAsia="Times New Roman" w:cs="Times New Roman" w:ascii="Times New Roman" w:hAnsi="Times New Roman"/>
          <w:b/>
          <w:sz w:val="24"/>
          <w:szCs w:val="24"/>
          <w:lang w:eastAsia="ru-RU"/>
        </w:rPr>
        <w:t>организации ритуальных услуг</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tbl>
      <w:tblPr>
        <w:tblW w:w="8221" w:type="dxa"/>
        <w:jc w:val="left"/>
        <w:tblInd w:w="95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102" w:type="dxa"/>
          <w:bottom w:w="0" w:type="dxa"/>
          <w:right w:w="108" w:type="dxa"/>
        </w:tblCellMar>
        <w:tblLook w:firstRow="0" w:noVBand="0" w:lastRow="0" w:firstColumn="0" w:lastColumn="0" w:noHBand="0" w:val="0000"/>
      </w:tblPr>
      <w:tblGrid>
        <w:gridCol w:w="8221"/>
      </w:tblGrid>
      <w:tr>
        <w:trPr>
          <w:trHeight w:val="1" w:hRule="atLeast"/>
        </w:trPr>
        <w:tc>
          <w:tcPr>
            <w:tcW w:w="82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spacing w:before="0" w:after="200"/>
              <w:contextualSpacing/>
              <w:jc w:val="center"/>
              <w:rPr>
                <w:rFonts w:ascii="Times New Roman" w:hAnsi="Times New Roman"/>
              </w:rPr>
            </w:pPr>
            <w:r>
              <w:rPr>
                <w:rFonts w:ascii="Times New Roman" w:hAnsi="Times New Roman"/>
              </w:rPr>
            </w:r>
          </w:p>
          <w:p>
            <w:pPr>
              <w:pStyle w:val="Normal"/>
              <w:widowControl w:val="false"/>
              <w:spacing w:before="0" w:after="200"/>
              <w:contextualSpacing/>
              <w:jc w:val="center"/>
              <w:rPr>
                <w:rFonts w:ascii="Times New Roman" w:hAnsi="Times New Roman"/>
              </w:rPr>
            </w:pPr>
            <w:r>
              <w:rPr>
                <w:rFonts w:ascii="Times New Roman" w:hAnsi="Times New Roman"/>
              </w:rPr>
              <w:t>Лицо, заинтересованное в получении услуги, предоставляет в администрацию поселения заявление об организации ритуальных услуг и содержанию мест захоронения, а также прилагаемые к нему документы</w:t>
            </w:r>
          </w:p>
          <w:p>
            <w:pPr>
              <w:pStyle w:val="Normal"/>
              <w:widowControl w:val="false"/>
              <w:spacing w:before="0" w:after="200"/>
              <w:contextualSpacing/>
              <w:jc w:val="center"/>
              <w:rPr>
                <w:rFonts w:ascii="Times New Roman" w:hAnsi="Times New Roman"/>
              </w:rPr>
            </w:pPr>
            <w:r>
              <w:rPr>
                <w:rFonts w:ascii="Times New Roman" w:hAnsi="Times New Roman"/>
              </w:rPr>
            </w:r>
          </w:p>
        </w:tc>
      </w:tr>
      <w:tr>
        <w:trPr>
          <w:trHeight w:val="1" w:hRule="atLeast"/>
        </w:trPr>
        <w:tc>
          <w:tcPr>
            <w:tcW w:w="82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spacing w:before="0" w:after="200"/>
              <w:contextualSpacing/>
              <w:jc w:val="center"/>
              <w:rPr>
                <w:rFonts w:ascii="Times New Roman" w:hAnsi="Times New Roman"/>
              </w:rPr>
            </w:pPr>
            <w:r>
              <w:rPr>
                <w:rFonts w:cs="Times New Roman" w:ascii="Times New Roman" w:hAnsi="Times New Roman"/>
              </w:rPr>
              <w:t>↓</w:t>
            </w:r>
          </w:p>
          <w:p>
            <w:pPr>
              <w:pStyle w:val="Normal"/>
              <w:widowControl w:val="false"/>
              <w:spacing w:before="0" w:after="200"/>
              <w:contextualSpacing/>
              <w:jc w:val="center"/>
              <w:rPr>
                <w:rFonts w:ascii="Times New Roman" w:hAnsi="Times New Roman"/>
              </w:rPr>
            </w:pPr>
            <w:r>
              <w:rPr>
                <w:rFonts w:ascii="Times New Roman" w:hAnsi="Times New Roman"/>
              </w:rPr>
            </w:r>
          </w:p>
        </w:tc>
      </w:tr>
      <w:tr>
        <w:trPr>
          <w:trHeight w:val="1" w:hRule="atLeast"/>
        </w:trPr>
        <w:tc>
          <w:tcPr>
            <w:tcW w:w="82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spacing w:before="0" w:after="200"/>
              <w:contextualSpacing/>
              <w:jc w:val="center"/>
              <w:rPr>
                <w:rFonts w:ascii="Times New Roman" w:hAnsi="Times New Roman"/>
              </w:rPr>
            </w:pPr>
            <w:r>
              <w:rPr>
                <w:rFonts w:ascii="Times New Roman" w:hAnsi="Times New Roman"/>
              </w:rPr>
            </w:r>
          </w:p>
          <w:p>
            <w:pPr>
              <w:pStyle w:val="Normal"/>
              <w:widowControl w:val="false"/>
              <w:spacing w:before="0" w:after="200"/>
              <w:contextualSpacing/>
              <w:jc w:val="center"/>
              <w:rPr>
                <w:rFonts w:ascii="Times New Roman" w:hAnsi="Times New Roman"/>
              </w:rPr>
            </w:pPr>
            <w:r>
              <w:rPr>
                <w:rFonts w:ascii="Times New Roman" w:hAnsi="Times New Roman"/>
              </w:rPr>
              <w:t>Регистрация и рассмотрение заявления</w:t>
            </w:r>
          </w:p>
          <w:p>
            <w:pPr>
              <w:pStyle w:val="Normal"/>
              <w:widowControl w:val="false"/>
              <w:spacing w:before="0" w:after="200"/>
              <w:contextualSpacing/>
              <w:jc w:val="center"/>
              <w:rPr>
                <w:rFonts w:ascii="Times New Roman" w:hAnsi="Times New Roman"/>
                <w:lang w:val="en-US"/>
              </w:rPr>
            </w:pPr>
            <w:r>
              <w:rPr>
                <w:rFonts w:ascii="Times New Roman" w:hAnsi="Times New Roman"/>
                <w:lang w:val="en-US"/>
              </w:rPr>
            </w:r>
          </w:p>
        </w:tc>
      </w:tr>
      <w:tr>
        <w:trPr>
          <w:trHeight w:val="1" w:hRule="atLeast"/>
        </w:trPr>
        <w:tc>
          <w:tcPr>
            <w:tcW w:w="82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spacing w:before="0" w:after="200"/>
              <w:contextualSpacing/>
              <w:jc w:val="center"/>
              <w:rPr>
                <w:rFonts w:ascii="Times New Roman" w:hAnsi="Times New Roman"/>
                <w:lang w:val="en-US"/>
              </w:rPr>
            </w:pPr>
            <w:r>
              <w:rPr>
                <w:rFonts w:ascii="Times New Roman" w:hAnsi="Times New Roman"/>
                <w:lang w:val="en-US"/>
              </w:rPr>
            </w:r>
          </w:p>
          <w:p>
            <w:pPr>
              <w:pStyle w:val="Normal"/>
              <w:widowControl w:val="false"/>
              <w:spacing w:before="0" w:after="200"/>
              <w:contextualSpacing/>
              <w:jc w:val="center"/>
              <w:rPr>
                <w:rFonts w:ascii="Times New Roman" w:hAnsi="Times New Roman"/>
              </w:rPr>
            </w:pPr>
            <w:r>
              <w:rPr>
                <w:rFonts w:cs="Times New Roman" w:ascii="Times New Roman" w:hAnsi="Times New Roman"/>
              </w:rPr>
              <w:t>↓</w:t>
            </w:r>
          </w:p>
          <w:p>
            <w:pPr>
              <w:pStyle w:val="Normal"/>
              <w:widowControl w:val="false"/>
              <w:spacing w:before="0" w:after="200"/>
              <w:contextualSpacing/>
              <w:jc w:val="center"/>
              <w:rPr>
                <w:rFonts w:ascii="Times New Roman" w:hAnsi="Times New Roman"/>
                <w:lang w:val="en-US"/>
              </w:rPr>
            </w:pPr>
            <w:r>
              <w:rPr>
                <w:rFonts w:ascii="Times New Roman" w:hAnsi="Times New Roman"/>
                <w:lang w:val="en-US"/>
              </w:rPr>
            </w:r>
          </w:p>
        </w:tc>
      </w:tr>
      <w:tr>
        <w:trPr>
          <w:trHeight w:val="1" w:hRule="atLeast"/>
        </w:trPr>
        <w:tc>
          <w:tcPr>
            <w:tcW w:w="82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spacing w:before="0" w:after="200"/>
              <w:contextualSpacing/>
              <w:jc w:val="center"/>
              <w:rPr>
                <w:rFonts w:ascii="Times New Roman" w:hAnsi="Times New Roman"/>
              </w:rPr>
            </w:pPr>
            <w:r>
              <w:rPr>
                <w:rFonts w:ascii="Times New Roman" w:hAnsi="Times New Roman"/>
              </w:rPr>
            </w:r>
          </w:p>
          <w:p>
            <w:pPr>
              <w:pStyle w:val="Normal"/>
              <w:widowControl w:val="false"/>
              <w:spacing w:before="0" w:after="200"/>
              <w:contextualSpacing/>
              <w:jc w:val="center"/>
              <w:rPr>
                <w:rFonts w:ascii="Times New Roman" w:hAnsi="Times New Roman"/>
              </w:rPr>
            </w:pPr>
            <w:r>
              <w:rPr>
                <w:rFonts w:ascii="Times New Roman" w:hAnsi="Times New Roman"/>
              </w:rPr>
              <w:t>Проведение проверки наличия документов прилагаемых к заявлению</w:t>
            </w:r>
          </w:p>
          <w:p>
            <w:pPr>
              <w:pStyle w:val="Normal"/>
              <w:widowControl w:val="false"/>
              <w:spacing w:before="0" w:after="200"/>
              <w:contextualSpacing/>
              <w:jc w:val="center"/>
              <w:rPr>
                <w:rFonts w:ascii="Times New Roman" w:hAnsi="Times New Roman"/>
              </w:rPr>
            </w:pPr>
            <w:r>
              <w:rPr>
                <w:rFonts w:ascii="Times New Roman" w:hAnsi="Times New Roman"/>
              </w:rPr>
            </w:r>
          </w:p>
        </w:tc>
      </w:tr>
      <w:tr>
        <w:trPr>
          <w:trHeight w:val="1" w:hRule="atLeast"/>
        </w:trPr>
        <w:tc>
          <w:tcPr>
            <w:tcW w:w="82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spacing w:before="0" w:after="200"/>
              <w:contextualSpacing/>
              <w:jc w:val="center"/>
              <w:rPr>
                <w:rFonts w:ascii="Times New Roman" w:hAnsi="Times New Roman"/>
              </w:rPr>
            </w:pPr>
            <w:r>
              <w:rPr>
                <w:rFonts w:cs="Times New Roman" w:ascii="Times New Roman" w:hAnsi="Times New Roman"/>
              </w:rPr>
              <w:t>↓</w:t>
            </w:r>
          </w:p>
          <w:p>
            <w:pPr>
              <w:pStyle w:val="Normal"/>
              <w:widowControl w:val="false"/>
              <w:spacing w:before="0" w:after="200"/>
              <w:contextualSpacing/>
              <w:jc w:val="center"/>
              <w:rPr>
                <w:rFonts w:ascii="Times New Roman" w:hAnsi="Times New Roman"/>
              </w:rPr>
            </w:pPr>
            <w:r>
              <w:rPr>
                <w:rFonts w:ascii="Times New Roman" w:hAnsi="Times New Roman"/>
              </w:rPr>
            </w:r>
          </w:p>
          <w:p>
            <w:pPr>
              <w:pStyle w:val="Normal"/>
              <w:widowControl w:val="false"/>
              <w:spacing w:before="0" w:after="200"/>
              <w:contextualSpacing/>
              <w:jc w:val="center"/>
              <w:rPr>
                <w:rFonts w:ascii="Times New Roman" w:hAnsi="Times New Roman"/>
              </w:rPr>
            </w:pPr>
            <w:r>
              <w:rPr>
                <w:rFonts w:ascii="Times New Roman" w:hAnsi="Times New Roman"/>
              </w:rPr>
            </w:r>
          </w:p>
        </w:tc>
      </w:tr>
      <w:tr>
        <w:trPr>
          <w:trHeight w:val="1" w:hRule="atLeast"/>
        </w:trPr>
        <w:tc>
          <w:tcPr>
            <w:tcW w:w="82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spacing w:before="0" w:after="200"/>
              <w:contextualSpacing/>
              <w:jc w:val="center"/>
              <w:rPr>
                <w:rFonts w:ascii="Times New Roman" w:hAnsi="Times New Roman"/>
              </w:rPr>
            </w:pPr>
            <w:r>
              <w:rPr>
                <w:rFonts w:ascii="Times New Roman" w:hAnsi="Times New Roman"/>
              </w:rPr>
            </w:r>
          </w:p>
          <w:p>
            <w:pPr>
              <w:pStyle w:val="Normal"/>
              <w:widowControl w:val="false"/>
              <w:spacing w:before="0" w:after="200"/>
              <w:contextualSpacing/>
              <w:jc w:val="center"/>
              <w:rPr>
                <w:rFonts w:ascii="Times New Roman" w:hAnsi="Times New Roman"/>
              </w:rPr>
            </w:pPr>
            <w:r>
              <w:rPr>
                <w:rFonts w:ascii="Times New Roman" w:hAnsi="Times New Roman"/>
              </w:rPr>
              <w:t xml:space="preserve">Решение о согласовании (отказе в согласовании) </w:t>
            </w:r>
          </w:p>
          <w:p>
            <w:pPr>
              <w:pStyle w:val="Normal"/>
              <w:widowControl w:val="false"/>
              <w:spacing w:before="0" w:after="200"/>
              <w:contextualSpacing/>
              <w:jc w:val="center"/>
              <w:rPr>
                <w:rFonts w:ascii="Times New Roman" w:hAnsi="Times New Roman"/>
              </w:rPr>
            </w:pPr>
            <w:r>
              <w:rPr>
                <w:rFonts w:ascii="Times New Roman" w:hAnsi="Times New Roman"/>
              </w:rPr>
              <w:t xml:space="preserve">организации ритуальных услуг </w:t>
            </w:r>
          </w:p>
        </w:tc>
      </w:tr>
      <w:tr>
        <w:trPr>
          <w:trHeight w:val="1" w:hRule="atLeast"/>
        </w:trPr>
        <w:tc>
          <w:tcPr>
            <w:tcW w:w="82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spacing w:before="0" w:after="200"/>
              <w:contextualSpacing/>
              <w:jc w:val="center"/>
              <w:rPr>
                <w:rFonts w:ascii="Times New Roman" w:hAnsi="Times New Roman"/>
              </w:rPr>
            </w:pPr>
            <w:r>
              <w:rPr>
                <w:rFonts w:ascii="Times New Roman" w:hAnsi="Times New Roman"/>
              </w:rPr>
              <w:t>↓</w:t>
            </w:r>
          </w:p>
          <w:p>
            <w:pPr>
              <w:pStyle w:val="Normal"/>
              <w:widowControl w:val="false"/>
              <w:spacing w:before="0" w:after="200"/>
              <w:contextualSpacing/>
              <w:jc w:val="center"/>
              <w:rPr>
                <w:rFonts w:ascii="Times New Roman" w:hAnsi="Times New Roman"/>
              </w:rPr>
            </w:pPr>
            <w:r>
              <w:rPr>
                <w:rFonts w:ascii="Times New Roman" w:hAnsi="Times New Roman"/>
              </w:rPr>
            </w:r>
          </w:p>
        </w:tc>
      </w:tr>
      <w:tr>
        <w:trPr>
          <w:trHeight w:val="1" w:hRule="atLeast"/>
        </w:trPr>
        <w:tc>
          <w:tcPr>
            <w:tcW w:w="82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02" w:type="dxa"/>
            </w:tcMar>
          </w:tcPr>
          <w:p>
            <w:pPr>
              <w:pStyle w:val="Normal"/>
              <w:widowControl w:val="false"/>
              <w:spacing w:before="0" w:after="200"/>
              <w:contextualSpacing/>
              <w:jc w:val="center"/>
              <w:rPr>
                <w:rFonts w:ascii="Times New Roman" w:hAnsi="Times New Roman"/>
              </w:rPr>
            </w:pPr>
            <w:r>
              <w:rPr>
                <w:rFonts w:ascii="Times New Roman" w:hAnsi="Times New Roman"/>
                <w:highlight w:val="yellow"/>
              </w:rPr>
              <w:t>Содержание мест захоронения</w:t>
            </w:r>
          </w:p>
          <w:p>
            <w:pPr>
              <w:pStyle w:val="Normal"/>
              <w:widowControl w:val="false"/>
              <w:spacing w:before="0" w:after="200"/>
              <w:contextualSpacing/>
              <w:jc w:val="center"/>
              <w:rPr>
                <w:rFonts w:ascii="Times New Roman" w:hAnsi="Times New Roman"/>
              </w:rPr>
            </w:pPr>
            <w:r>
              <w:rPr>
                <w:rFonts w:ascii="Times New Roman" w:hAnsi="Times New Roman"/>
              </w:rPr>
            </w:r>
          </w:p>
        </w:tc>
      </w:tr>
    </w:tbl>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r>
    </w:p>
    <w:p>
      <w:pPr>
        <w:pStyle w:val="Normal"/>
        <w:tabs>
          <w:tab w:val="left" w:pos="142" w:leader="none"/>
          <w:tab w:val="left" w:pos="284" w:leader="none"/>
        </w:tabs>
        <w:spacing w:lineRule="auto" w:line="240" w:before="0" w:after="0"/>
        <w:jc w:val="right"/>
        <w:rPr>
          <w:rFonts w:ascii="Times New Roman" w:hAnsi="Times New Roman" w:eastAsia="Times New Roman" w:cs="Times New Roman"/>
          <w:bCs/>
          <w:sz w:val="20"/>
          <w:szCs w:val="20"/>
          <w:highlight w:val="yellow"/>
          <w:lang w:eastAsia="ru-RU"/>
        </w:rPr>
      </w:pPr>
      <w:r>
        <w:rPr>
          <w:rFonts w:eastAsia="Times New Roman" w:cs="Times New Roman" w:ascii="Times New Roman" w:hAnsi="Times New Roman"/>
          <w:bCs/>
          <w:sz w:val="20"/>
          <w:szCs w:val="20"/>
          <w:highlight w:val="yellow"/>
          <w:lang w:eastAsia="ru-RU"/>
        </w:rPr>
      </w:r>
    </w:p>
    <w:p>
      <w:pPr>
        <w:pStyle w:val="Normal"/>
        <w:tabs>
          <w:tab w:val="left" w:pos="142" w:leader="none"/>
          <w:tab w:val="left" w:pos="284" w:leader="none"/>
        </w:tabs>
        <w:spacing w:lineRule="auto" w:line="240" w:before="0" w:after="0"/>
        <w:jc w:val="right"/>
        <w:rPr>
          <w:rFonts w:ascii="Times New Roman" w:hAnsi="Times New Roman" w:eastAsia="Times New Roman" w:cs="Times New Roman"/>
          <w:bCs/>
          <w:sz w:val="20"/>
          <w:szCs w:val="20"/>
          <w:highlight w:val="yellow"/>
          <w:lang w:eastAsia="ru-RU"/>
        </w:rPr>
      </w:pPr>
      <w:r>
        <w:rPr>
          <w:rFonts w:eastAsia="Times New Roman" w:cs="Times New Roman" w:ascii="Times New Roman" w:hAnsi="Times New Roman"/>
          <w:bCs/>
          <w:sz w:val="20"/>
          <w:szCs w:val="20"/>
          <w:highlight w:val="yellow"/>
          <w:lang w:eastAsia="ru-RU"/>
        </w:rPr>
      </w:r>
    </w:p>
    <w:p>
      <w:pPr>
        <w:pStyle w:val="Normal"/>
        <w:tabs>
          <w:tab w:val="left" w:pos="142" w:leader="none"/>
          <w:tab w:val="left" w:pos="284" w:leader="none"/>
        </w:tabs>
        <w:spacing w:lineRule="auto" w:line="240" w:before="0" w:after="0"/>
        <w:jc w:val="right"/>
        <w:rPr/>
      </w:pPr>
      <w:r>
        <w:rPr>
          <w:rFonts w:eastAsia="Times New Roman" w:cs="Times New Roman" w:ascii="Times New Roman" w:hAnsi="Times New Roman"/>
          <w:bCs/>
          <w:sz w:val="20"/>
          <w:szCs w:val="20"/>
          <w:lang w:eastAsia="ru-RU"/>
        </w:rPr>
        <w:t xml:space="preserve">Приложение № 4 </w:t>
      </w:r>
    </w:p>
    <w:p>
      <w:pPr>
        <w:pStyle w:val="Normal"/>
        <w:tabs>
          <w:tab w:val="left" w:pos="142" w:leader="none"/>
          <w:tab w:val="left" w:pos="284" w:leader="none"/>
        </w:tabs>
        <w:spacing w:lineRule="auto" w:line="24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к Административному регламенту </w:t>
      </w:r>
    </w:p>
    <w:p>
      <w:pPr>
        <w:pStyle w:val="Normal"/>
        <w:widowControl w:val="false"/>
        <w:spacing w:lineRule="auto" w:line="240" w:before="0" w:after="0"/>
        <w:jc w:val="right"/>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ind w:firstLine="426"/>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426"/>
        <w:jc w:val="center"/>
        <w:rPr>
          <w:rFonts w:ascii="Times New Roman" w:hAnsi="Times New Roman" w:eastAsia="Calibri" w:cs="Times New Roman"/>
          <w:sz w:val="28"/>
          <w:szCs w:val="28"/>
        </w:rPr>
      </w:pPr>
      <w:r>
        <w:rPr>
          <w:rFonts w:eastAsia="Calibri" w:cs="Times New Roman" w:ascii="Times New Roman" w:hAnsi="Times New Roman"/>
          <w:sz w:val="28"/>
          <w:szCs w:val="28"/>
        </w:rPr>
        <w:t xml:space="preserve">ПРИМЕРНАЯ ФОРМА </w:t>
      </w:r>
    </w:p>
    <w:p>
      <w:pPr>
        <w:pStyle w:val="Normal"/>
        <w:spacing w:lineRule="auto" w:line="240" w:before="0" w:after="0"/>
        <w:ind w:firstLine="426"/>
        <w:jc w:val="center"/>
        <w:rPr>
          <w:rFonts w:ascii="Times New Roman" w:hAnsi="Times New Roman" w:eastAsia="Calibri" w:cs="Times New Roman"/>
          <w:sz w:val="28"/>
          <w:szCs w:val="28"/>
        </w:rPr>
      </w:pPr>
      <w:r>
        <w:rPr>
          <w:rFonts w:eastAsia="Calibri" w:cs="Times New Roman" w:ascii="Times New Roman" w:hAnsi="Times New Roman"/>
          <w:sz w:val="28"/>
          <w:szCs w:val="28"/>
        </w:rPr>
        <w:t xml:space="preserve">удостоверения о захоронении, справок о произведенных захоронениях </w:t>
      </w:r>
    </w:p>
    <w:p>
      <w:pPr>
        <w:pStyle w:val="Normal"/>
        <w:spacing w:lineRule="auto" w:line="240" w:before="0" w:after="0"/>
        <w:ind w:firstLine="426"/>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426"/>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Выдано лицу, на которого зарегистрировано место захоронения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_________________________________________________________________________│</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(фамилия, имя, отчество)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О регистрации захоронения _______________________________________________│</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_______________________________________ Регистрационный номер ___________│</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(фамилия, имя, отчество)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Дата рождения ___________         Дата смерти __________________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Дата захоронения _________ на __________________________________ кладбище│</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(наименование кладбища)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Участок (сектор) ____________ Номер места захоронения __________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Размер земельного участка _______________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Руководитель уполномоченного органа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местного самоуправления в сфере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погребения и похоронного дела ______________________ (фамилия и инициалы)│</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М.П.                     (подпись)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Дата выдачи удостоверения "__" ____________ 20___ г.                     │</w:t>
      </w:r>
    </w:p>
    <w:tbl>
      <w:tblPr>
        <w:tblW w:w="8876" w:type="dxa"/>
        <w:jc w:val="left"/>
        <w:tblInd w:w="5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0" w:noVBand="0" w:lastRow="0" w:firstColumn="0" w:lastColumn="0" w:noHBand="0" w:val="0000"/>
      </w:tblPr>
      <w:tblGrid>
        <w:gridCol w:w="8876"/>
      </w:tblGrid>
      <w:tr>
        <w:trPr/>
        <w:tc>
          <w:tcPr>
            <w:tcW w:w="8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0" w:after="0"/>
              <w:jc w:val="right"/>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jc w:val="right"/>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jc w:val="right"/>
              <w:rPr>
                <w:rFonts w:ascii="Times New Roman" w:hAnsi="Times New Roman" w:eastAsia="Calibri" w:cs="Times New Roman"/>
              </w:rPr>
            </w:pPr>
            <w:r>
              <w:rPr>
                <w:rFonts w:eastAsia="Calibri" w:cs="Times New Roman" w:ascii="Times New Roman" w:hAnsi="Times New Roman"/>
              </w:rPr>
            </w:r>
          </w:p>
        </w:tc>
      </w:tr>
    </w:tbl>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Зарегистрировано захоронение на свободном месте родственного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(семейного (родового), почетного, воинского) захоронения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_________________________________________________________________________│</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(фамилия, имя, отчество)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Дата рождения ________________ Дата смерти __________________________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Дата захоронения _____________ Регистрационный номер ________________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Руководитель уполномоченного органа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местного самоуправления в сфере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погребения и похоронного дела ______________________ (фамилия и инициалы)│</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М.П.                       (подпись)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Дата регистрации "__" ____________ 20___ г.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p>
    <w:p>
      <w:pPr>
        <w:pStyle w:val="Normal"/>
        <w:spacing w:lineRule="auto" w:line="240" w:before="0" w:after="0"/>
        <w:ind w:firstLine="426"/>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Зарегистрировано захоронение на свободном месте семейного (родового)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захоронения _____________________________________________________________│</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(фамилия, имя, отчество)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Дата рождения _____________________ Дата смерти ____________________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Дата захоронения __________________ Регистрационный номер __________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Руководитель уполномоченного органа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местного самоуправления в сфере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погребения и похоронного дела ______________________ (фамилия и инициалы)│</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М.П.                      (подпись)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Дата регистрации "___" ______________ 20___ г.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p>
    <w:p>
      <w:pPr>
        <w:pStyle w:val="Normal"/>
        <w:spacing w:lineRule="auto" w:line="240" w:before="0" w:after="0"/>
        <w:ind w:firstLine="426"/>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426"/>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426"/>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Зарегистрировано захоронение урны с прахом ______________________________│</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_________________________________________________________________________│</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(фамилия, имя, отчество)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Дата рождения _____________________ Дата смерти ____________________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Дата захоронения __________________ Регистрационный номер __________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Руководитель уполномоченного органа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местного самоуправления в сфере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погребения и похоронного дела ______________________ (фамилия и инициалы)│</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М.П.                      (подпись)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Дата регистрации "___" ______________ 20___ г.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p>
    <w:p>
      <w:pPr>
        <w:pStyle w:val="Normal"/>
        <w:spacing w:lineRule="auto" w:line="240" w:before="0" w:after="0"/>
        <w:ind w:firstLine="426"/>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426"/>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Надмогильное сооружение (надгробие) установлено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и зарегистрировано "__" ___________ 20___ г.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_________________________________________________________________________│</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(описание материала надгробия, его размеры)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_________________________________________________________________________│</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Высота надмогильного сооружения (надгробия)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Регистрационный номер надгробия __________________________________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Руководитель уполномоченного органа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местного самоуправления в сфере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погребения и похоронного дела ______________________ (фамилия и инициалы)│</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М.П.                      (подпись)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r>
        <w:rPr>
          <w:rFonts w:eastAsia="Times New Roman" w:cs="Courier New" w:ascii="Courier New" w:hAnsi="Courier New"/>
          <w:sz w:val="20"/>
          <w:szCs w:val="20"/>
          <w:lang w:eastAsia="ru-RU"/>
        </w:rPr>
        <w:t>Дата регистрации "___" ______________ 20___ г.                           │</w:t>
      </w:r>
    </w:p>
    <w:p>
      <w:pPr>
        <w:pStyle w:val="Normal"/>
        <w:widowControl w:val="false"/>
        <w:spacing w:lineRule="auto" w:line="240" w:before="0" w:after="0"/>
        <w:ind w:firstLine="426"/>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w:t>
      </w:r>
    </w:p>
    <w:p>
      <w:pPr>
        <w:pStyle w:val="Normal"/>
        <w:spacing w:lineRule="auto" w:line="240" w:before="0" w:after="0"/>
        <w:ind w:firstLine="426"/>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right"/>
        <w:rPr/>
      </w:pPr>
      <w:r>
        <w:rPr/>
      </w:r>
    </w:p>
    <w:sectPr>
      <w:headerReference w:type="default" r:id="rId9"/>
      <w:headerReference w:type="first" r:id="rId10"/>
      <w:type w:val="nextPage"/>
      <w:pgSz w:w="11906" w:h="16838"/>
      <w:pgMar w:left="1134" w:right="566" w:header="284" w:top="567" w:footer="0" w:bottom="568"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825" w:hanging="360"/>
      </w:pPr>
    </w:lvl>
    <w:lvl w:ilvl="1">
      <w:start w:val="1"/>
      <w:numFmt w:val="lowerLetter"/>
      <w:lvlText w:val="%2."/>
      <w:lvlJc w:val="left"/>
      <w:pPr>
        <w:ind w:left="1545" w:hanging="360"/>
      </w:p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a40f7"/>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4101e3"/>
    <w:rPr>
      <w:color w:val="0000FF" w:themeColor="hyperlink"/>
      <w:u w:val="single"/>
    </w:rPr>
  </w:style>
  <w:style w:type="character" w:styleId="Style15" w:customStyle="1">
    <w:name w:val="Название Знак"/>
    <w:basedOn w:val="DefaultParagraphFont"/>
    <w:link w:val="a4"/>
    <w:qFormat/>
    <w:rsid w:val="003c25b5"/>
    <w:rPr>
      <w:rFonts w:ascii="Cambria" w:hAnsi="Cambria" w:eastAsia="" w:cs="" w:asciiTheme="majorHAnsi" w:cstheme="majorBidi" w:eastAsiaTheme="majorEastAsia" w:hAnsiTheme="majorHAnsi"/>
      <w:color w:val="17365D" w:themeColor="text2" w:themeShade="bf"/>
      <w:spacing w:val="5"/>
      <w:sz w:val="52"/>
      <w:szCs w:val="52"/>
    </w:rPr>
  </w:style>
  <w:style w:type="character" w:styleId="Appleconvertedspace" w:customStyle="1">
    <w:name w:val="apple-converted-space"/>
    <w:basedOn w:val="DefaultParagraphFont"/>
    <w:qFormat/>
    <w:rsid w:val="009d4fa2"/>
    <w:rPr/>
  </w:style>
  <w:style w:type="character" w:styleId="Annotationreference">
    <w:name w:val="annotation reference"/>
    <w:basedOn w:val="DefaultParagraphFont"/>
    <w:uiPriority w:val="99"/>
    <w:semiHidden/>
    <w:unhideWhenUsed/>
    <w:qFormat/>
    <w:rsid w:val="00026a57"/>
    <w:rPr>
      <w:sz w:val="16"/>
      <w:szCs w:val="16"/>
    </w:rPr>
  </w:style>
  <w:style w:type="character" w:styleId="Style16" w:customStyle="1">
    <w:name w:val="Текст примечания Знак"/>
    <w:basedOn w:val="DefaultParagraphFont"/>
    <w:link w:val="a9"/>
    <w:uiPriority w:val="99"/>
    <w:semiHidden/>
    <w:qFormat/>
    <w:rsid w:val="00026a57"/>
    <w:rPr>
      <w:sz w:val="20"/>
      <w:szCs w:val="20"/>
    </w:rPr>
  </w:style>
  <w:style w:type="character" w:styleId="Style17" w:customStyle="1">
    <w:name w:val="Тема примечания Знак"/>
    <w:basedOn w:val="Style16"/>
    <w:link w:val="ab"/>
    <w:uiPriority w:val="99"/>
    <w:semiHidden/>
    <w:qFormat/>
    <w:rsid w:val="00026a57"/>
    <w:rPr>
      <w:b/>
      <w:bCs/>
      <w:sz w:val="20"/>
      <w:szCs w:val="20"/>
    </w:rPr>
  </w:style>
  <w:style w:type="character" w:styleId="Style18" w:customStyle="1">
    <w:name w:val="Текст выноски Знак"/>
    <w:basedOn w:val="DefaultParagraphFont"/>
    <w:link w:val="ad"/>
    <w:uiPriority w:val="99"/>
    <w:semiHidden/>
    <w:qFormat/>
    <w:rsid w:val="00026a57"/>
    <w:rPr>
      <w:rFonts w:ascii="Tahoma" w:hAnsi="Tahoma" w:cs="Tahoma"/>
      <w:sz w:val="16"/>
      <w:szCs w:val="16"/>
    </w:rPr>
  </w:style>
  <w:style w:type="character" w:styleId="Style19" w:customStyle="1">
    <w:name w:val="Верхний колонтитул Знак"/>
    <w:basedOn w:val="DefaultParagraphFont"/>
    <w:link w:val="af"/>
    <w:uiPriority w:val="99"/>
    <w:qFormat/>
    <w:rsid w:val="00785323"/>
    <w:rPr/>
  </w:style>
  <w:style w:type="character" w:styleId="Style20" w:customStyle="1">
    <w:name w:val="Нижний колонтитул Знак"/>
    <w:basedOn w:val="DefaultParagraphFont"/>
    <w:link w:val="af1"/>
    <w:uiPriority w:val="99"/>
    <w:qFormat/>
    <w:rsid w:val="00785323"/>
    <w:rPr/>
  </w:style>
  <w:style w:type="character" w:styleId="ListLabel1">
    <w:name w:val="ListLabel 1"/>
    <w:qFormat/>
    <w:rPr>
      <w:b w:val="false"/>
    </w:rPr>
  </w:style>
  <w:style w:type="character" w:styleId="ListLabel2">
    <w:name w:val="ListLabel 2"/>
    <w:qFormat/>
    <w:rPr>
      <w:b w:val="false"/>
    </w:rPr>
  </w:style>
  <w:style w:type="paragraph" w:styleId="Style21">
    <w:name w:val="Заголовок"/>
    <w:basedOn w:val="Normal"/>
    <w:next w:val="Style22"/>
    <w:qFormat/>
    <w:pPr>
      <w:keepNext/>
      <w:spacing w:before="240" w:after="120"/>
    </w:pPr>
    <w:rPr>
      <w:rFonts w:ascii="Liberation Sans" w:hAnsi="Liberation Sans" w:eastAsia="Microsoft YaHei" w:cs="Mangal"/>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ConsPlusNonformat" w:customStyle="1">
    <w:name w:val="ConsPlusNonformat"/>
    <w:uiPriority w:val="99"/>
    <w:qFormat/>
    <w:rsid w:val="006a6f55"/>
    <w:pPr>
      <w:widowControl w:val="false"/>
      <w:bidi w:val="0"/>
      <w:spacing w:lineRule="auto" w:line="240" w:before="0" w:after="0"/>
      <w:jc w:val="left"/>
    </w:pPr>
    <w:rPr>
      <w:rFonts w:ascii="Courier New" w:hAnsi="Courier New" w:eastAsia="" w:cs="Courier New" w:eastAsiaTheme="minorEastAsia"/>
      <w:color w:val="00000A"/>
      <w:sz w:val="20"/>
      <w:szCs w:val="20"/>
      <w:lang w:val="ru-RU" w:eastAsia="ru-RU" w:bidi="ar-SA"/>
    </w:rPr>
  </w:style>
  <w:style w:type="paragraph" w:styleId="Style26">
    <w:name w:val="Title"/>
    <w:basedOn w:val="Normal"/>
    <w:link w:val="a5"/>
    <w:qFormat/>
    <w:rsid w:val="003c25b5"/>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NormalWeb">
    <w:name w:val="Normal (Web)"/>
    <w:basedOn w:val="Normal"/>
    <w:uiPriority w:val="99"/>
    <w:semiHidden/>
    <w:unhideWhenUsed/>
    <w:qFormat/>
    <w:rsid w:val="009d4fa2"/>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9d4fa2"/>
    <w:pPr>
      <w:spacing w:before="0" w:after="200"/>
      <w:ind w:left="720" w:hanging="0"/>
      <w:contextualSpacing/>
    </w:pPr>
    <w:rPr/>
  </w:style>
  <w:style w:type="paragraph" w:styleId="Annotationtext">
    <w:name w:val="annotation text"/>
    <w:basedOn w:val="Normal"/>
    <w:link w:val="aa"/>
    <w:uiPriority w:val="99"/>
    <w:semiHidden/>
    <w:unhideWhenUsed/>
    <w:qFormat/>
    <w:rsid w:val="00026a57"/>
    <w:pPr>
      <w:spacing w:lineRule="auto" w:line="240"/>
    </w:pPr>
    <w:rPr>
      <w:sz w:val="20"/>
      <w:szCs w:val="20"/>
    </w:rPr>
  </w:style>
  <w:style w:type="paragraph" w:styleId="Annotationsubject">
    <w:name w:val="annotation subject"/>
    <w:basedOn w:val="Annotationtext"/>
    <w:link w:val="ac"/>
    <w:uiPriority w:val="99"/>
    <w:semiHidden/>
    <w:unhideWhenUsed/>
    <w:qFormat/>
    <w:rsid w:val="00026a57"/>
    <w:pPr/>
    <w:rPr>
      <w:b/>
      <w:bCs/>
    </w:rPr>
  </w:style>
  <w:style w:type="paragraph" w:styleId="BalloonText">
    <w:name w:val="Balloon Text"/>
    <w:basedOn w:val="Normal"/>
    <w:link w:val="ae"/>
    <w:uiPriority w:val="99"/>
    <w:semiHidden/>
    <w:unhideWhenUsed/>
    <w:qFormat/>
    <w:rsid w:val="00026a57"/>
    <w:pPr>
      <w:spacing w:lineRule="auto" w:line="240" w:before="0" w:after="0"/>
    </w:pPr>
    <w:rPr>
      <w:rFonts w:ascii="Tahoma" w:hAnsi="Tahoma" w:cs="Tahoma"/>
      <w:sz w:val="16"/>
      <w:szCs w:val="16"/>
    </w:rPr>
  </w:style>
  <w:style w:type="paragraph" w:styleId="Style27">
    <w:name w:val="Header"/>
    <w:basedOn w:val="Normal"/>
    <w:link w:val="af0"/>
    <w:uiPriority w:val="99"/>
    <w:unhideWhenUsed/>
    <w:rsid w:val="00785323"/>
    <w:pPr>
      <w:tabs>
        <w:tab w:val="center" w:pos="4677" w:leader="none"/>
        <w:tab w:val="right" w:pos="9355" w:leader="none"/>
      </w:tabs>
      <w:spacing w:lineRule="auto" w:line="240" w:before="0" w:after="0"/>
    </w:pPr>
    <w:rPr/>
  </w:style>
  <w:style w:type="paragraph" w:styleId="Style28">
    <w:name w:val="Footer"/>
    <w:basedOn w:val="Normal"/>
    <w:link w:val="af2"/>
    <w:uiPriority w:val="99"/>
    <w:unhideWhenUsed/>
    <w:rsid w:val="00785323"/>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A77F01302E6D3255CB22BFCFDF9F09095F5A6E48A851D75946D65N9b1H" TargetMode="External"/><Relationship Id="rId3" Type="http://schemas.openxmlformats.org/officeDocument/2006/relationships/hyperlink" Target="consultantplus://offline/ref=3A77F01302E6D3255CB22BFCFDF9F09096F5A3E680D34A77C5386B94FAN9b4H" TargetMode="External"/><Relationship Id="rId4" Type="http://schemas.openxmlformats.org/officeDocument/2006/relationships/hyperlink" Target="consultantplus://offline/ref=3A77F01302E6D3255CB22BFCFDF9F09096F5A3E087D04A77C5386B94FAN9b4H" TargetMode="External"/><Relationship Id="rId5" Type="http://schemas.openxmlformats.org/officeDocument/2006/relationships/hyperlink" Target="consultantplus://offline/ref=3A77F01302E6D3255CB22BFCFDF9F09096FAA2E181D44A77C5386B94FAN9b4H" TargetMode="External"/><Relationship Id="rId6" Type="http://schemas.openxmlformats.org/officeDocument/2006/relationships/hyperlink" Target="consultantplus://offline/ref=3A77F01302E6D3255CB22BFCFDF9F09096FAA0E384D74A77C5386B94FAN9b4H" TargetMode="External"/><Relationship Id="rId7" Type="http://schemas.openxmlformats.org/officeDocument/2006/relationships/hyperlink" Target="consultantplus://offline/ref=3A77F01302E6D3255CB22BFCFDF9F09096F5A3E880D24A77C5386B94FAN9b4H" TargetMode="External"/><Relationship Id="rId8" Type="http://schemas.openxmlformats.org/officeDocument/2006/relationships/hyperlink" Target="consultantplus://offline/ref=3A77F01302E6D3255CB22BFCFDF9F09096FBA7E184D24A77C5386B94FAN9b4H"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6B530-76FA-489B-9D9F-39D721C5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LibreOffice/5.3.2.2$Windows_x86 LibreOffice_project/6cd4f1ef626f15116896b1d8e1398b56da0d0ee1</Application>
  <Pages>16</Pages>
  <Words>4758</Words>
  <Characters>38361</Characters>
  <CharactersWithSpaces>47305</CharactersWithSpaces>
  <Paragraphs>433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2017-11-22T07:29:00Z</dcterms:created>
  <dc:creator>Валерий Сергеевич Хабаров</dc:creator>
  <dc:description/>
  <dc:language>ru-RU</dc:language>
  <cp:lastModifiedBy/>
  <dcterms:modified xsi:type="dcterms:W3CDTF">2018-10-19T14:43:12Z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