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C" w:rsidRDefault="00D631A3" w:rsidP="00D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58">
        <w:rPr>
          <w:rFonts w:ascii="Times New Roman" w:hAnsi="Times New Roman" w:cs="Times New Roman"/>
          <w:b/>
          <w:sz w:val="28"/>
          <w:szCs w:val="28"/>
        </w:rPr>
        <w:t>Раздел земельных участков</w:t>
      </w:r>
    </w:p>
    <w:p w:rsidR="004B6B76" w:rsidRPr="003A0858" w:rsidRDefault="004B6B76" w:rsidP="00D6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A3" w:rsidRPr="004B6B76" w:rsidRDefault="00D631A3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>Кадастровая палата по Карачаево-Черкесской Республике расскажет, как правильно разделить один земельный участок на два отдельных.</w:t>
      </w:r>
    </w:p>
    <w:p w:rsidR="003A0858" w:rsidRPr="004B6B76" w:rsidRDefault="00D631A3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 xml:space="preserve">Главное условие для раздела участка, сохранение максимальных и минимальных размеров. </w:t>
      </w:r>
      <w:r w:rsidR="0014634B" w:rsidRPr="004B6B76">
        <w:rPr>
          <w:rFonts w:ascii="Times New Roman" w:hAnsi="Times New Roman" w:cs="Times New Roman"/>
          <w:sz w:val="24"/>
          <w:szCs w:val="24"/>
        </w:rPr>
        <w:t>Максимальные и минимальные размеры для земельных участков прописаны в правилах землепользования и застройки соответствующ</w:t>
      </w:r>
      <w:r w:rsidR="003A0858" w:rsidRPr="004B6B76">
        <w:rPr>
          <w:rFonts w:ascii="Times New Roman" w:hAnsi="Times New Roman" w:cs="Times New Roman"/>
          <w:sz w:val="24"/>
          <w:szCs w:val="24"/>
        </w:rPr>
        <w:t>его муниципального образования. В зависимости от целевого назначения и разрешенного использования участка, органами власти устанавливаются их предельные минимальные и максимальные размеры, которые перед разделом обязательно нужно уточнить.</w:t>
      </w:r>
    </w:p>
    <w:p w:rsidR="008749DC" w:rsidRPr="004B6B76" w:rsidRDefault="008749DC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 xml:space="preserve">Еще один важный </w:t>
      </w:r>
      <w:r w:rsidR="00F94E17">
        <w:rPr>
          <w:rFonts w:ascii="Times New Roman" w:hAnsi="Times New Roman" w:cs="Times New Roman"/>
          <w:sz w:val="24"/>
          <w:szCs w:val="24"/>
        </w:rPr>
        <w:t>момент:</w:t>
      </w:r>
      <w:r w:rsidRPr="004B6B76">
        <w:rPr>
          <w:rFonts w:ascii="Times New Roman" w:hAnsi="Times New Roman" w:cs="Times New Roman"/>
          <w:sz w:val="24"/>
          <w:szCs w:val="24"/>
        </w:rPr>
        <w:t xml:space="preserve"> новым участкам должен быть присвоен адрес. </w:t>
      </w:r>
      <w:r w:rsidR="004B6B76" w:rsidRPr="004B6B7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B6B76" w:rsidRPr="004B6B76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="004B6B76" w:rsidRPr="004B6B76">
        <w:rPr>
          <w:rFonts w:ascii="Times New Roman" w:hAnsi="Times New Roman" w:cs="Times New Roman"/>
          <w:sz w:val="24"/>
          <w:szCs w:val="24"/>
        </w:rPr>
        <w:t xml:space="preserve"> о присвоении адресов вновь</w:t>
      </w:r>
      <w:r w:rsidR="006E4E6A">
        <w:rPr>
          <w:rFonts w:ascii="Times New Roman" w:hAnsi="Times New Roman" w:cs="Times New Roman"/>
          <w:sz w:val="24"/>
          <w:szCs w:val="24"/>
        </w:rPr>
        <w:t xml:space="preserve"> образуемым земельным участкам </w:t>
      </w:r>
      <w:r w:rsidR="004B6B76" w:rsidRPr="004B6B76">
        <w:rPr>
          <w:rFonts w:ascii="Times New Roman" w:hAnsi="Times New Roman" w:cs="Times New Roman"/>
          <w:sz w:val="24"/>
          <w:szCs w:val="24"/>
        </w:rPr>
        <w:t>необходимо обратиться в органы местного самоуправления.</w:t>
      </w:r>
    </w:p>
    <w:p w:rsidR="003A0858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>Для раздела земельного участка нужно обратиться к кадастровому инженеру</w:t>
      </w:r>
      <w:r w:rsidRPr="004B6B76">
        <w:rPr>
          <w:sz w:val="24"/>
          <w:szCs w:val="24"/>
        </w:rPr>
        <w:t xml:space="preserve">. </w:t>
      </w:r>
      <w:r w:rsidR="0014634B" w:rsidRPr="004B6B76">
        <w:rPr>
          <w:rFonts w:ascii="Times New Roman" w:hAnsi="Times New Roman" w:cs="Times New Roman"/>
          <w:sz w:val="24"/>
          <w:szCs w:val="24"/>
        </w:rPr>
        <w:t xml:space="preserve"> </w:t>
      </w:r>
      <w:r w:rsidRPr="004B6B76">
        <w:rPr>
          <w:rFonts w:ascii="Times New Roman" w:hAnsi="Times New Roman" w:cs="Times New Roman"/>
          <w:sz w:val="24"/>
          <w:szCs w:val="24"/>
        </w:rPr>
        <w:t>По результатам кадастровых работ кадастровый инженер составит межевой план для подачи документов на кадастровый учет и регистрацию права образованных земельных участков. Сделать это можно в любом офисе МФЦ. В случае если земельный участок находится в другом регионе (за пределами Республики) заявление и документы подаются в офис Кадастровой палаты по экстерриториальному принципу, который расположен по адресу: г. Черкесск, проспект Ленина 38, 2 этаж.</w:t>
      </w:r>
    </w:p>
    <w:p w:rsidR="003A0858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 xml:space="preserve">Необходимо представить следующие документы: </w:t>
      </w:r>
    </w:p>
    <w:p w:rsidR="003A0858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 xml:space="preserve">— заявление о государственном кадастровом учете и государственной регистрации; </w:t>
      </w:r>
    </w:p>
    <w:p w:rsidR="003A0858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 xml:space="preserve">— межевой план; </w:t>
      </w:r>
    </w:p>
    <w:p w:rsidR="00D631A3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>—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</w:t>
      </w:r>
    </w:p>
    <w:p w:rsidR="003A0858" w:rsidRPr="004B6B76" w:rsidRDefault="003A0858" w:rsidP="003A0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B76">
        <w:rPr>
          <w:rFonts w:ascii="Times New Roman" w:hAnsi="Times New Roman" w:cs="Times New Roman"/>
          <w:sz w:val="24"/>
          <w:szCs w:val="24"/>
        </w:rPr>
        <w:t>За девять месяцев 2018 года в Карачаево-Черкесской Республике поставлено на кадастровый учет более 800 земельных участков, образованных путем раздела.</w:t>
      </w:r>
    </w:p>
    <w:p w:rsidR="004B6B76" w:rsidRDefault="004B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423" w:rsidRDefault="00283423" w:rsidP="002834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283423" w:rsidRPr="00704596" w:rsidRDefault="00283423" w:rsidP="0028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423" w:rsidRPr="004B6B76" w:rsidRDefault="0028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423" w:rsidRPr="004B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D"/>
    <w:rsid w:val="0014634B"/>
    <w:rsid w:val="00283423"/>
    <w:rsid w:val="003A0858"/>
    <w:rsid w:val="003D27D6"/>
    <w:rsid w:val="004B6B76"/>
    <w:rsid w:val="006E4E6A"/>
    <w:rsid w:val="008749DC"/>
    <w:rsid w:val="009521BC"/>
    <w:rsid w:val="00D4797D"/>
    <w:rsid w:val="00D631A3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6</cp:revision>
  <dcterms:created xsi:type="dcterms:W3CDTF">2018-10-04T08:20:00Z</dcterms:created>
  <dcterms:modified xsi:type="dcterms:W3CDTF">2018-10-22T07:27:00Z</dcterms:modified>
</cp:coreProperties>
</file>