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КАРАЧАЕВО-ЧЕРКЕССКАЯ РЕСПУБЛИКА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УРУПСКИЙ  МУНИЦИПАЛЬНЫЙ РАЙОН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СОВЕТ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 ПРЕДГОРНЕНСКОГО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РЕШЕНИЕ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30.07.2019г.                                                                                            №15</w:t>
      </w:r>
      <w:bookmarkStart w:id="0" w:name="_GoBack"/>
      <w:bookmarkEnd w:id="0"/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Cs/>
          <w:sz w:val="28"/>
          <w:szCs w:val="28"/>
          <w:lang w:eastAsia="zh-CN"/>
        </w:rPr>
        <w:t xml:space="preserve">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>О внесении изменений в решение Совета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 xml:space="preserve">Предгорненского сельского 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 xml:space="preserve">поселения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 xml:space="preserve">от 12.12.2018 № 37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bCs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>«</w:t>
      </w: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>О бюджете Предгорненского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 xml:space="preserve">сельского 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>поселения на 2019 год».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соответствии со статьей 160.1 Бюджетного кодекса Российской Федерации,в связи с уточнением кодов бюджетной классификации,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перераспределения бюджетных средств сельского поселения в пределах сметных назначений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,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Совет Предгорненского сельского поселения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>Утвержденный дефицит бюджета :18,45825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 Е Ш И Л:</w:t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1. Внести в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решение </w:t>
      </w: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 xml:space="preserve">Совета   Предгорненского сельского 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>поселения от 12.12.2018 № 37«</w:t>
      </w:r>
      <w:r>
        <w:rPr>
          <w:rFonts w:eastAsia="Times New Roman" w:cs="Times New Roman CYR" w:ascii="Times New Roman CYR" w:hAnsi="Times New Roman CYR"/>
          <w:bCs/>
          <w:sz w:val="24"/>
          <w:szCs w:val="24"/>
          <w:lang w:eastAsia="zh-CN"/>
        </w:rPr>
        <w:t xml:space="preserve">О  бюджете Предгорненского сельского 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 xml:space="preserve">поселения на 2019 год»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(в редакции решений Совета Предгорненского сельского поселения от 15.01.2019г. №5; от 19.06.2019г.№13)</w:t>
      </w: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  <w:t xml:space="preserve"> следующие изменения: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1)Уменьшить плановые назначения по расходам: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301 0104 7220020400 242 226 в сумме 1000 рублей = 1,0 тыс. рублей «</w:t>
      </w: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прочие работы, услуги»  </w:t>
      </w:r>
    </w:p>
    <w:p>
      <w:pPr>
        <w:pStyle w:val="Normal"/>
        <w:shd w:val="clear" w:color="auto" w:fill="FFFFFF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5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Увеличить плановые назначения по расходам: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по подразделу 0113 « Общегосударственные вопросы» 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>КБК 301 0113 02 100 60600 244 226 «содержание имущества» «прочие работы, услуги» 1000,00 руб.;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>2) Статью 1  пункт 1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Утвердить бюджет Предгорненского сельского поселения  (далее – местный бюджет) на 2019 год по доходам в сумме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2640900,00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рублей по расходам в сумме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2659358,25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рублей.</w:t>
      </w:r>
    </w:p>
    <w:p>
      <w:pPr>
        <w:pStyle w:val="Normal"/>
        <w:widowControl w:val="false"/>
        <w:suppressAutoHyphens w:val="true"/>
        <w:spacing w:lineRule="exact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 w:val="tru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3) В приложении  к решению Совета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Предгорненского  сельского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>поселения от 12.12.2018 № 37 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О  бюджете Предгорненского сельского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/>
        </w:rPr>
        <w:t xml:space="preserve">поселения на 2019 год» № 4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Распределение расходов по ведомственной классификации расходов бюджета Предгорненского сельского поселения на 2019 год»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изложить в </w:t>
      </w:r>
      <w:r>
        <w:rPr>
          <w:rFonts w:cs="Times New Roman" w:ascii="Times New Roman" w:hAnsi="Times New Roman"/>
          <w:color w:val="000000"/>
          <w:sz w:val="24"/>
          <w:szCs w:val="24"/>
        </w:rPr>
        <w:t>следующей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редакции следующие строки:  </w:t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576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4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к решению Совета Предгорненского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от 12.12.2018  № 37</w:t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keepNext w:val="tru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Распределение расходов по ведомственной классификации расходов  к бюджету Предгорненского сельского поселения на 2019 год</w:t>
      </w:r>
    </w:p>
    <w:tbl>
      <w:tblPr>
        <w:tblW w:w="11663" w:type="dxa"/>
        <w:jc w:val="left"/>
        <w:tblInd w:w="-18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0"/>
        <w:gridCol w:w="615"/>
        <w:gridCol w:w="799"/>
        <w:gridCol w:w="1843"/>
        <w:gridCol w:w="681"/>
        <w:gridCol w:w="636"/>
        <w:gridCol w:w="1496"/>
        <w:gridCol w:w="11"/>
        <w:gridCol w:w="1596"/>
        <w:gridCol w:w="14"/>
      </w:tblGrid>
      <w:tr>
        <w:trPr>
          <w:trHeight w:val="28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Гл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607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бюджета – всего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2659,3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1681,5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Предгорненского  сельского поселения  Карачаево- Черкесской Республики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1671,5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3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1671,5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1671,5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1671,5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1352,9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1352,9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1038,6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Начислениянаоплатутруда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313,7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связи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Прочие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Коммунальные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Арендная плата за пользованием имущества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Прочие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стоимости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материальных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запасов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стоимости  горюче-смазочных материалов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343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Увеличение стоимости  прочих оборотных запасов (материалов)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выборов, референдумов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99 9 00 02000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99 9 00 02000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выплаты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99 9 00 02000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Резервные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фонды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99 9 00 07005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Резервные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средства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99 9 00 07005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99 9 00 07005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99 9 00 07005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выплаты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99 9 00 07005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целевая программа «Развитие объектов малого и среднего предпринимательства на территории Предгорненского сельского поселения  на 2017-2019 годы»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Национальная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оборона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Заработная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плата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9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стоимости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материальных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запасов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Увеличение стоимости  прочих оборотных запасов (материалов)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5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3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рамках муниципальной целевой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3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11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предупреждению и ликвидации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последствий чрезвычайных ситуаций и стихийных бедствий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45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 по предупреждению и ликвидации ЧС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01 1 00 21801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9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01 1 00 21801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9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01 1 00 21801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Прочие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01 1 00 21801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01 1 00 20267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Прочие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01 1 00 20267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Увеличение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стоимости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материальных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запасов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01 1 00 20267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Увеличение стоимости  прочих оборотных запасов (материалов)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01 100 20267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 в области геодезии и картографии вне рамок государственного оборонного заказа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99 9 00 07000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80,0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Прочие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01 1 00 10502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414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99 9 00 00100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99 9 00 00100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в рамках муниципальной целевой программы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2016-2028 годы»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346,2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8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5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US"/>
              </w:rPr>
              <w:t>Обеспечение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US"/>
              </w:rPr>
              <w:t>деятельности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US"/>
              </w:rPr>
              <w:t>подведомственных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val="en-US"/>
              </w:rPr>
              <w:t>учреждений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54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2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4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Начисления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оплату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9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3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01 1 00 44099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Библиотеки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174,9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5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</w:rPr>
              <w:t>Обеспечение деятельности по дведомственных учреждений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174,9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27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28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4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Начисления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оплату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9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3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0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 услуги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01 1 00 44299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30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0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99 9 00 49101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080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99 9 00 49101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52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99 9 00 49101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7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99 9 00 49101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65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72 2 00 20400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eastAsia="zh-CN"/>
        </w:rPr>
        <w:t>2</w:t>
      </w: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. Контроль исполнения данного решения возложить на главного специалиста администрации Предгорненского сельского поселения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А.З.Байчорову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>3.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Настоящее решение обнародовать на  информационном щите администрации Предгорненского сельского поселения, на доске объявлений, с.Предгорное в здании администрации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Глава Предгорненского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сельского поселения                                                                               Р. О. Хубиев</w:t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ПОЯСНИТЕЛЬНАЯ ЗАПИСКА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к решению</w:t>
      </w:r>
      <w:r>
        <w:rPr>
          <w:rFonts w:eastAsia="Times New Roman" w:cs="Times New Roman CYR" w:ascii="Times New Roman CYR" w:hAnsi="Times New Roman CYR"/>
          <w:sz w:val="24"/>
          <w:szCs w:val="24"/>
          <w:lang w:eastAsia="zh-CN"/>
        </w:rPr>
        <w:t xml:space="preserve">  Совета   Предгорненского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сельского поселения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«О внесении изменений в решение Совета Предгорненского сельского    поселения от 12.12.2018 года № 37 «О бюджете Предгорненского сельского поселения на 2019 год»</w:t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bCs/>
          <w:color w:val="000000"/>
          <w:sz w:val="24"/>
          <w:szCs w:val="24"/>
          <w:lang w:eastAsia="zh-CN"/>
        </w:rPr>
      </w:pPr>
      <w:r>
        <w:rPr>
          <w:rFonts w:eastAsia="Times New Roman" w:cs="Times New Roman CYR" w:ascii="Times New Roman CYR" w:hAnsi="Times New Roman CYR"/>
          <w:bCs/>
          <w:color w:val="000000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приложении № 4 «Распределение расходов по ведомственной классификации расходов  к бюджету Предгорненского сельского поселения на 2019 год»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Гл 301, Цел 7220020400, Вид 242, Кл 226уменьшить 1000,0 рублей: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а) 301 0104 7220020400 242226 в сумме 1000 рублей = 1,0 тыс. рублей, заменить на сумму 97,3 тыс.рублей;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по разделу 0100 « Общегосударственные вопросы », в связи с проведением мероприятий по муниципальной целевой  программе «Развитие объектов малого и среднего предпринимательства на территории Предгорненского сельского поселения  на 2017-2019 годы» добавить строки: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01 13 « Общегосударственные вопросы », и увеличить на сумму 1000 рублей =1,0 тыс. рублей;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Муниципальная целевая программа «Развитие объектов малого и среднего предпринимательства на территории Предгорненского сельского поселения  на 2017-2019 годы»</w:t>
        <w:tab/>
        <w:t>301</w:t>
        <w:tab/>
        <w:t>0113</w:t>
        <w:tab/>
        <w:t>02 100 60600</w:t>
        <w:tab/>
        <w:tab/>
        <w:t>1000 рублей =1,0 тыс.рублей</w:t>
        <w:tab/>
      </w:r>
    </w:p>
    <w:tbl>
      <w:tblPr>
        <w:tblW w:w="12946" w:type="dxa"/>
        <w:jc w:val="left"/>
        <w:tblInd w:w="-1565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353"/>
        <w:gridCol w:w="616"/>
        <w:gridCol w:w="799"/>
        <w:gridCol w:w="1842"/>
        <w:gridCol w:w="681"/>
        <w:gridCol w:w="635"/>
        <w:gridCol w:w="1834"/>
        <w:gridCol w:w="1184"/>
      </w:tblGrid>
      <w:tr>
        <w:trPr>
          <w:trHeight w:val="280" w:hRule="atLeast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02 100 60600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7" w:hRule="atLeast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02 100 60600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right="180" w:firstLine="708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2.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Глава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Предгорненского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сельского поселения                                                                                      Р.О.Хубиев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sz w:val="28"/>
          <w:szCs w:val="28"/>
        </w:rPr>
      </w:pPr>
      <w:r>
        <w:rPr>
          <w:rFonts w:eastAsia="Times New Roman" w:cs="Arial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sz w:val="28"/>
          <w:szCs w:val="28"/>
        </w:rPr>
      </w:pPr>
      <w:r>
        <w:rPr>
          <w:rFonts w:eastAsia="Times New Roman" w:cs="Arial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sz w:val="28"/>
          <w:szCs w:val="28"/>
        </w:rPr>
      </w:pPr>
      <w:r>
        <w:rPr>
          <w:rFonts w:eastAsia="Times New Roman" w:cs="Arial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2e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24743"/>
    <w:pPr>
      <w:keepNext w:val="true"/>
      <w:widowControl w:val="false"/>
      <w:numPr>
        <w:ilvl w:val="0"/>
        <w:numId w:val="1"/>
      </w:numPr>
      <w:shd w:val="clear" w:color="auto" w:fill="FFFFFF"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color w:val="000000"/>
      <w:sz w:val="24"/>
      <w:szCs w:val="24"/>
      <w:lang w:val="x-none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semiHidden/>
    <w:qFormat/>
    <w:rsid w:val="00761f3b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432e43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a24743"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x-none" w:eastAsia="zh-CN"/>
    </w:rPr>
  </w:style>
  <w:style w:type="character" w:styleId="Style15" w:customStyle="1">
    <w:name w:val="Верхний колонтитул Знак"/>
    <w:basedOn w:val="DefaultParagraphFont"/>
    <w:semiHidden/>
    <w:qFormat/>
    <w:rsid w:val="00a24743"/>
    <w:rPr/>
  </w:style>
  <w:style w:type="character" w:styleId="Style16" w:customStyle="1">
    <w:name w:val="Нижний колонтитул Знак"/>
    <w:basedOn w:val="DefaultParagraphFont"/>
    <w:semiHidden/>
    <w:qFormat/>
    <w:rsid w:val="00a24743"/>
    <w:rPr/>
  </w:style>
  <w:style w:type="character" w:styleId="Style17" w:customStyle="1">
    <w:name w:val="Подзаголовок Знак"/>
    <w:basedOn w:val="DefaultParagraphFont"/>
    <w:link w:val="aa"/>
    <w:qFormat/>
    <w:rsid w:val="00a24743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8" w:customStyle="1">
    <w:name w:val="Основной текст Знак"/>
    <w:basedOn w:val="DefaultParagraphFont"/>
    <w:semiHidden/>
    <w:qFormat/>
    <w:rsid w:val="00a24743"/>
    <w:rPr/>
  </w:style>
  <w:style w:type="character" w:styleId="WW8Num1z0" w:customStyle="1">
    <w:name w:val="WW8Num1z0"/>
    <w:qFormat/>
    <w:rsid w:val="00a24743"/>
    <w:rPr/>
  </w:style>
  <w:style w:type="character" w:styleId="WW8Num1z1" w:customStyle="1">
    <w:name w:val="WW8Num1z1"/>
    <w:qFormat/>
    <w:rsid w:val="00a24743"/>
    <w:rPr/>
  </w:style>
  <w:style w:type="character" w:styleId="WW8Num1z2" w:customStyle="1">
    <w:name w:val="WW8Num1z2"/>
    <w:qFormat/>
    <w:rsid w:val="00a24743"/>
    <w:rPr/>
  </w:style>
  <w:style w:type="character" w:styleId="WW8Num1z3" w:customStyle="1">
    <w:name w:val="WW8Num1z3"/>
    <w:qFormat/>
    <w:rsid w:val="00a24743"/>
    <w:rPr/>
  </w:style>
  <w:style w:type="character" w:styleId="WW8Num1z4" w:customStyle="1">
    <w:name w:val="WW8Num1z4"/>
    <w:qFormat/>
    <w:rsid w:val="00a24743"/>
    <w:rPr/>
  </w:style>
  <w:style w:type="character" w:styleId="WW8Num1z5" w:customStyle="1">
    <w:name w:val="WW8Num1z5"/>
    <w:qFormat/>
    <w:rsid w:val="00a24743"/>
    <w:rPr/>
  </w:style>
  <w:style w:type="character" w:styleId="WW8Num1z6" w:customStyle="1">
    <w:name w:val="WW8Num1z6"/>
    <w:qFormat/>
    <w:rsid w:val="00a24743"/>
    <w:rPr/>
  </w:style>
  <w:style w:type="character" w:styleId="WW8Num1z7" w:customStyle="1">
    <w:name w:val="WW8Num1z7"/>
    <w:qFormat/>
    <w:rsid w:val="00a24743"/>
    <w:rPr/>
  </w:style>
  <w:style w:type="character" w:styleId="WW8Num1z8" w:customStyle="1">
    <w:name w:val="WW8Num1z8"/>
    <w:qFormat/>
    <w:rsid w:val="00a24743"/>
    <w:rPr/>
  </w:style>
  <w:style w:type="character" w:styleId="WW8Num2z0" w:customStyle="1">
    <w:name w:val="WW8Num2z0"/>
    <w:qFormat/>
    <w:rsid w:val="00a24743"/>
    <w:rPr/>
  </w:style>
  <w:style w:type="character" w:styleId="WW8Num2z1" w:customStyle="1">
    <w:name w:val="WW8Num2z1"/>
    <w:qFormat/>
    <w:rsid w:val="00a24743"/>
    <w:rPr/>
  </w:style>
  <w:style w:type="character" w:styleId="WW8Num2z2" w:customStyle="1">
    <w:name w:val="WW8Num2z2"/>
    <w:qFormat/>
    <w:rsid w:val="00a24743"/>
    <w:rPr/>
  </w:style>
  <w:style w:type="character" w:styleId="WW8Num2z3" w:customStyle="1">
    <w:name w:val="WW8Num2z3"/>
    <w:qFormat/>
    <w:rsid w:val="00a24743"/>
    <w:rPr/>
  </w:style>
  <w:style w:type="character" w:styleId="WW8Num2z4" w:customStyle="1">
    <w:name w:val="WW8Num2z4"/>
    <w:qFormat/>
    <w:rsid w:val="00a24743"/>
    <w:rPr/>
  </w:style>
  <w:style w:type="character" w:styleId="WW8Num2z5" w:customStyle="1">
    <w:name w:val="WW8Num2z5"/>
    <w:qFormat/>
    <w:rsid w:val="00a24743"/>
    <w:rPr/>
  </w:style>
  <w:style w:type="character" w:styleId="WW8Num2z6" w:customStyle="1">
    <w:name w:val="WW8Num2z6"/>
    <w:qFormat/>
    <w:rsid w:val="00a24743"/>
    <w:rPr/>
  </w:style>
  <w:style w:type="character" w:styleId="WW8Num2z7" w:customStyle="1">
    <w:name w:val="WW8Num2z7"/>
    <w:qFormat/>
    <w:rsid w:val="00a24743"/>
    <w:rPr/>
  </w:style>
  <w:style w:type="character" w:styleId="WW8Num2z8" w:customStyle="1">
    <w:name w:val="WW8Num2z8"/>
    <w:qFormat/>
    <w:rsid w:val="00a24743"/>
    <w:rPr/>
  </w:style>
  <w:style w:type="character" w:styleId="WW8Num3z0" w:customStyle="1">
    <w:name w:val="WW8Num3z0"/>
    <w:qFormat/>
    <w:rsid w:val="00a24743"/>
    <w:rPr/>
  </w:style>
  <w:style w:type="character" w:styleId="WW8Num3z1" w:customStyle="1">
    <w:name w:val="WW8Num3z1"/>
    <w:qFormat/>
    <w:rsid w:val="00a24743"/>
    <w:rPr/>
  </w:style>
  <w:style w:type="character" w:styleId="WW8Num3z2" w:customStyle="1">
    <w:name w:val="WW8Num3z2"/>
    <w:qFormat/>
    <w:rsid w:val="00a24743"/>
    <w:rPr/>
  </w:style>
  <w:style w:type="character" w:styleId="WW8Num3z3" w:customStyle="1">
    <w:name w:val="WW8Num3z3"/>
    <w:qFormat/>
    <w:rsid w:val="00a24743"/>
    <w:rPr/>
  </w:style>
  <w:style w:type="character" w:styleId="WW8Num3z4" w:customStyle="1">
    <w:name w:val="WW8Num3z4"/>
    <w:qFormat/>
    <w:rsid w:val="00a24743"/>
    <w:rPr/>
  </w:style>
  <w:style w:type="character" w:styleId="WW8Num3z5" w:customStyle="1">
    <w:name w:val="WW8Num3z5"/>
    <w:qFormat/>
    <w:rsid w:val="00a24743"/>
    <w:rPr/>
  </w:style>
  <w:style w:type="character" w:styleId="WW8Num3z6" w:customStyle="1">
    <w:name w:val="WW8Num3z6"/>
    <w:qFormat/>
    <w:rsid w:val="00a24743"/>
    <w:rPr/>
  </w:style>
  <w:style w:type="character" w:styleId="WW8Num3z7" w:customStyle="1">
    <w:name w:val="WW8Num3z7"/>
    <w:qFormat/>
    <w:rsid w:val="00a24743"/>
    <w:rPr/>
  </w:style>
  <w:style w:type="character" w:styleId="WW8Num3z8" w:customStyle="1">
    <w:name w:val="WW8Num3z8"/>
    <w:qFormat/>
    <w:rsid w:val="00a24743"/>
    <w:rPr/>
  </w:style>
  <w:style w:type="character" w:styleId="WW8Num4z0" w:customStyle="1">
    <w:name w:val="WW8Num4z0"/>
    <w:qFormat/>
    <w:rsid w:val="00a24743"/>
    <w:rPr/>
  </w:style>
  <w:style w:type="character" w:styleId="WW8Num4z1" w:customStyle="1">
    <w:name w:val="WW8Num4z1"/>
    <w:qFormat/>
    <w:rsid w:val="00a24743"/>
    <w:rPr/>
  </w:style>
  <w:style w:type="character" w:styleId="WW8Num4z2" w:customStyle="1">
    <w:name w:val="WW8Num4z2"/>
    <w:qFormat/>
    <w:rsid w:val="00a24743"/>
    <w:rPr/>
  </w:style>
  <w:style w:type="character" w:styleId="WW8Num4z3" w:customStyle="1">
    <w:name w:val="WW8Num4z3"/>
    <w:qFormat/>
    <w:rsid w:val="00a24743"/>
    <w:rPr/>
  </w:style>
  <w:style w:type="character" w:styleId="WW8Num4z4" w:customStyle="1">
    <w:name w:val="WW8Num4z4"/>
    <w:qFormat/>
    <w:rsid w:val="00a24743"/>
    <w:rPr/>
  </w:style>
  <w:style w:type="character" w:styleId="WW8Num4z5" w:customStyle="1">
    <w:name w:val="WW8Num4z5"/>
    <w:qFormat/>
    <w:rsid w:val="00a24743"/>
    <w:rPr/>
  </w:style>
  <w:style w:type="character" w:styleId="WW8Num4z6" w:customStyle="1">
    <w:name w:val="WW8Num4z6"/>
    <w:qFormat/>
    <w:rsid w:val="00a24743"/>
    <w:rPr/>
  </w:style>
  <w:style w:type="character" w:styleId="WW8Num4z7" w:customStyle="1">
    <w:name w:val="WW8Num4z7"/>
    <w:qFormat/>
    <w:rsid w:val="00a24743"/>
    <w:rPr/>
  </w:style>
  <w:style w:type="character" w:styleId="WW8Num4z8" w:customStyle="1">
    <w:name w:val="WW8Num4z8"/>
    <w:qFormat/>
    <w:rsid w:val="00a24743"/>
    <w:rPr/>
  </w:style>
  <w:style w:type="character" w:styleId="WW8Num5z0" w:customStyle="1">
    <w:name w:val="WW8Num5z0"/>
    <w:qFormat/>
    <w:rsid w:val="00a24743"/>
    <w:rPr/>
  </w:style>
  <w:style w:type="character" w:styleId="WW8Num5z1" w:customStyle="1">
    <w:name w:val="WW8Num5z1"/>
    <w:qFormat/>
    <w:rsid w:val="00a24743"/>
    <w:rPr/>
  </w:style>
  <w:style w:type="character" w:styleId="WW8Num5z2" w:customStyle="1">
    <w:name w:val="WW8Num5z2"/>
    <w:qFormat/>
    <w:rsid w:val="00a24743"/>
    <w:rPr/>
  </w:style>
  <w:style w:type="character" w:styleId="WW8Num5z3" w:customStyle="1">
    <w:name w:val="WW8Num5z3"/>
    <w:qFormat/>
    <w:rsid w:val="00a24743"/>
    <w:rPr/>
  </w:style>
  <w:style w:type="character" w:styleId="WW8Num5z4" w:customStyle="1">
    <w:name w:val="WW8Num5z4"/>
    <w:qFormat/>
    <w:rsid w:val="00a24743"/>
    <w:rPr/>
  </w:style>
  <w:style w:type="character" w:styleId="WW8Num5z5" w:customStyle="1">
    <w:name w:val="WW8Num5z5"/>
    <w:qFormat/>
    <w:rsid w:val="00a24743"/>
    <w:rPr/>
  </w:style>
  <w:style w:type="character" w:styleId="WW8Num5z6" w:customStyle="1">
    <w:name w:val="WW8Num5z6"/>
    <w:qFormat/>
    <w:rsid w:val="00a24743"/>
    <w:rPr/>
  </w:style>
  <w:style w:type="character" w:styleId="WW8Num5z7" w:customStyle="1">
    <w:name w:val="WW8Num5z7"/>
    <w:qFormat/>
    <w:rsid w:val="00a24743"/>
    <w:rPr/>
  </w:style>
  <w:style w:type="character" w:styleId="WW8Num5z8" w:customStyle="1">
    <w:name w:val="WW8Num5z8"/>
    <w:qFormat/>
    <w:rsid w:val="00a24743"/>
    <w:rPr/>
  </w:style>
  <w:style w:type="character" w:styleId="2" w:customStyle="1">
    <w:name w:val="Основной шрифт абзаца2"/>
    <w:qFormat/>
    <w:rsid w:val="00a24743"/>
    <w:rPr/>
  </w:style>
  <w:style w:type="character" w:styleId="12" w:customStyle="1">
    <w:name w:val="Основной шрифт абзаца1"/>
    <w:qFormat/>
    <w:rsid w:val="00a24743"/>
    <w:rPr/>
  </w:style>
  <w:style w:type="character" w:styleId="3" w:customStyle="1">
    <w:name w:val="Основной текст 3 Знак"/>
    <w:qFormat/>
    <w:rsid w:val="00a24743"/>
    <w:rPr>
      <w:rFonts w:ascii="Times New Roman" w:hAnsi="Times New Roman" w:eastAsia="Times New Roman" w:cs="Times New Roman"/>
      <w:color w:val="000000"/>
      <w:sz w:val="24"/>
      <w:szCs w:val="28"/>
      <w:shd w:fill="FFFFFF" w:val="clear"/>
    </w:rPr>
  </w:style>
  <w:style w:type="character" w:styleId="Style19" w:customStyle="1">
    <w:name w:val="Название Знак"/>
    <w:qFormat/>
    <w:rsid w:val="00a24743"/>
    <w:rPr>
      <w:rFonts w:ascii="Times New Roman CYR" w:hAnsi="Times New Roman CYR" w:eastAsia="Times New Roman" w:cs="Times New Roman CYR"/>
      <w:b/>
      <w:bCs/>
      <w:sz w:val="28"/>
      <w:szCs w:val="28"/>
    </w:rPr>
  </w:style>
  <w:style w:type="character" w:styleId="21" w:customStyle="1">
    <w:name w:val="Основной текст с отступом 2 Знак"/>
    <w:qFormat/>
    <w:rsid w:val="00a24743"/>
    <w:rPr>
      <w:rFonts w:ascii="Times New Roman" w:hAnsi="Times New Roman" w:eastAsia="Times New Roman" w:cs="Times New Roman"/>
      <w:sz w:val="20"/>
      <w:szCs w:val="20"/>
    </w:rPr>
  </w:style>
  <w:style w:type="character" w:styleId="Style20" w:customStyle="1">
    <w:name w:val="Символ нумерации"/>
    <w:qFormat/>
    <w:rsid w:val="00a24743"/>
    <w:rPr/>
  </w:style>
  <w:style w:type="character" w:styleId="13" w:customStyle="1">
    <w:name w:val="Основной текст Знак1"/>
    <w:basedOn w:val="DefaultParagraphFont"/>
    <w:link w:val="ad"/>
    <w:semiHidden/>
    <w:qFormat/>
    <w:locked/>
    <w:rsid w:val="00a24743"/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character" w:styleId="14" w:customStyle="1">
    <w:name w:val="Верхний колонтитул Знак1"/>
    <w:basedOn w:val="DefaultParagraphFont"/>
    <w:link w:val="a6"/>
    <w:semiHidden/>
    <w:qFormat/>
    <w:locked/>
    <w:rsid w:val="00a24743"/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character" w:styleId="15" w:customStyle="1">
    <w:name w:val="Нижний колонтитул Знак1"/>
    <w:basedOn w:val="DefaultParagraphFont"/>
    <w:link w:val="a8"/>
    <w:semiHidden/>
    <w:qFormat/>
    <w:locked/>
    <w:rsid w:val="00a24743"/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character" w:styleId="16" w:customStyle="1">
    <w:name w:val="Текст выноски Знак1"/>
    <w:basedOn w:val="DefaultParagraphFont"/>
    <w:semiHidden/>
    <w:qFormat/>
    <w:locked/>
    <w:rsid w:val="00a24743"/>
    <w:rPr>
      <w:rFonts w:ascii="Tahoma" w:hAnsi="Tahoma" w:eastAsia="Times New Roman" w:cs="Tahoma"/>
      <w:sz w:val="16"/>
      <w:szCs w:val="16"/>
      <w:lang w:val="x-none" w:eastAsia="zh-CN"/>
    </w:rPr>
  </w:style>
  <w:style w:type="paragraph" w:styleId="Style21" w:customStyle="1">
    <w:name w:val="Заголовок"/>
    <w:basedOn w:val="Normal"/>
    <w:next w:val="Style22"/>
    <w:qFormat/>
    <w:rsid w:val="00a24743"/>
    <w:pPr>
      <w:keepNext w:val="tru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Style22">
    <w:name w:val="Body Text"/>
    <w:basedOn w:val="Normal"/>
    <w:link w:val="14"/>
    <w:semiHidden/>
    <w:unhideWhenUsed/>
    <w:rsid w:val="00a24743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paragraph" w:styleId="Style23">
    <w:name w:val="List"/>
    <w:basedOn w:val="Style22"/>
    <w:semiHidden/>
    <w:unhideWhenUsed/>
    <w:rsid w:val="00a24743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semiHidden/>
    <w:unhideWhenUsed/>
    <w:qFormat/>
    <w:rsid w:val="00761f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12"/>
    <w:semiHidden/>
    <w:unhideWhenUsed/>
    <w:rsid w:val="00a2474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paragraph" w:styleId="Style28">
    <w:name w:val="Footer"/>
    <w:basedOn w:val="Normal"/>
    <w:link w:val="13"/>
    <w:semiHidden/>
    <w:unhideWhenUsed/>
    <w:rsid w:val="00a24743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val="x-none" w:eastAsia="zh-CN"/>
    </w:rPr>
  </w:style>
  <w:style w:type="paragraph" w:styleId="Style29">
    <w:name w:val="Subtitle"/>
    <w:basedOn w:val="Normal"/>
    <w:next w:val="Normal"/>
    <w:link w:val="ab"/>
    <w:qFormat/>
    <w:rsid w:val="00a24743"/>
    <w:pPr>
      <w:suppressAutoHyphens w:val="true"/>
      <w:spacing w:lineRule="auto" w:line="240" w:before="0" w:after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paragraph" w:styleId="Caption">
    <w:name w:val="caption"/>
    <w:basedOn w:val="Normal"/>
    <w:next w:val="Style29"/>
    <w:semiHidden/>
    <w:unhideWhenUsed/>
    <w:qFormat/>
    <w:rsid w:val="00a24743"/>
    <w:pPr>
      <w:widowControl w:val="false"/>
      <w:suppressAutoHyphens w:val="true"/>
      <w:spacing w:lineRule="auto" w:line="240" w:before="0" w:after="0"/>
      <w:ind w:right="-801" w:hanging="0"/>
      <w:jc w:val="center"/>
    </w:pPr>
    <w:rPr>
      <w:rFonts w:ascii="Times New Roman CYR" w:hAnsi="Times New Roman CYR" w:eastAsia="Times New Roman" w:cs="Times New Roman CYR"/>
      <w:b/>
      <w:bCs/>
      <w:sz w:val="28"/>
      <w:szCs w:val="28"/>
      <w:lang w:val="x-none" w:eastAsia="zh-CN"/>
    </w:rPr>
  </w:style>
  <w:style w:type="paragraph" w:styleId="ListParagraph">
    <w:name w:val="List Paragraph"/>
    <w:basedOn w:val="Normal"/>
    <w:qFormat/>
    <w:rsid w:val="00a24743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8"/>
      <w:szCs w:val="28"/>
      <w:lang w:eastAsia="zh-CN"/>
    </w:rPr>
  </w:style>
  <w:style w:type="paragraph" w:styleId="22" w:customStyle="1">
    <w:name w:val="Указатель2"/>
    <w:basedOn w:val="Normal"/>
    <w:qFormat/>
    <w:rsid w:val="00a24743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8"/>
      <w:szCs w:val="28"/>
      <w:lang w:eastAsia="zh-CN"/>
    </w:rPr>
  </w:style>
  <w:style w:type="paragraph" w:styleId="17" w:customStyle="1">
    <w:name w:val="Название1"/>
    <w:basedOn w:val="Normal"/>
    <w:qFormat/>
    <w:rsid w:val="00a2474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paragraph" w:styleId="18" w:customStyle="1">
    <w:name w:val="Указатель1"/>
    <w:basedOn w:val="Normal"/>
    <w:qFormat/>
    <w:rsid w:val="00a24743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8"/>
      <w:szCs w:val="28"/>
      <w:lang w:eastAsia="zh-CN"/>
    </w:rPr>
  </w:style>
  <w:style w:type="paragraph" w:styleId="31" w:customStyle="1">
    <w:name w:val="Основной текст 31"/>
    <w:basedOn w:val="Normal"/>
    <w:qFormat/>
    <w:rsid w:val="00a24743"/>
    <w:pPr>
      <w:shd w:val="clear" w:color="auto" w:fill="FFFFFF"/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4"/>
      <w:szCs w:val="28"/>
      <w:lang w:val="x-none" w:eastAsia="zh-CN"/>
    </w:rPr>
  </w:style>
  <w:style w:type="paragraph" w:styleId="23" w:customStyle="1">
    <w:name w:val="Знак Знак2"/>
    <w:basedOn w:val="Normal"/>
    <w:qFormat/>
    <w:rsid w:val="00a24743"/>
    <w:pPr>
      <w:widowControl w:val="false"/>
      <w:suppressAutoHyphens w:val="tru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paragraph" w:styleId="10" w:customStyle="1">
    <w:name w:val="Стиль Абзац списка + по ширине Слева:  1 см После:  0 пт Междуст..."/>
    <w:basedOn w:val="Normal"/>
    <w:qFormat/>
    <w:rsid w:val="00a24743"/>
    <w:pPr>
      <w:suppressAutoHyphens w:val="true"/>
      <w:spacing w:lineRule="atLeast" w:line="100" w:before="0" w:after="0"/>
      <w:ind w:left="568" w:hanging="0"/>
      <w:jc w:val="both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19" w:customStyle="1">
    <w:name w:val="Знак1"/>
    <w:basedOn w:val="Normal"/>
    <w:qFormat/>
    <w:rsid w:val="00a24743"/>
    <w:pPr>
      <w:widowControl w:val="false"/>
      <w:suppressAutoHyphens w:val="tru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paragraph" w:styleId="Style30" w:customStyle="1">
    <w:name w:val="Знак"/>
    <w:basedOn w:val="Normal"/>
    <w:qFormat/>
    <w:rsid w:val="00a24743"/>
    <w:pPr>
      <w:widowControl w:val="false"/>
      <w:suppressAutoHyphens w:val="tru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paragraph" w:styleId="24" w:customStyle="1">
    <w:name w:val="Знак Знак2 Знак Знак Знак"/>
    <w:basedOn w:val="Normal"/>
    <w:qFormat/>
    <w:rsid w:val="00a24743"/>
    <w:pPr>
      <w:widowControl w:val="false"/>
      <w:suppressAutoHyphens w:val="tru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paragraph" w:styleId="25" w:customStyle="1">
    <w:name w:val="Знак Знак2 Знак Знак Знак Знак"/>
    <w:basedOn w:val="Normal"/>
    <w:qFormat/>
    <w:rsid w:val="00a24743"/>
    <w:pPr>
      <w:widowControl w:val="false"/>
      <w:suppressAutoHyphens w:val="tru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zh-CN"/>
    </w:rPr>
  </w:style>
  <w:style w:type="paragraph" w:styleId="211" w:customStyle="1">
    <w:name w:val="Основной текст с отступом 21"/>
    <w:basedOn w:val="Normal"/>
    <w:qFormat/>
    <w:rsid w:val="00a2474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val="x-none" w:eastAsia="zh-CN"/>
    </w:rPr>
  </w:style>
  <w:style w:type="paragraph" w:styleId="ConsPlusNormal" w:customStyle="1">
    <w:name w:val="ConsPlusNormal"/>
    <w:qFormat/>
    <w:rsid w:val="00a2474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31" w:customStyle="1">
    <w:name w:val="Содержимое таблицы"/>
    <w:basedOn w:val="Normal"/>
    <w:qFormat/>
    <w:rsid w:val="00a24743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zh-CN"/>
    </w:rPr>
  </w:style>
  <w:style w:type="paragraph" w:styleId="Style32" w:customStyle="1">
    <w:name w:val="Заголовок таблицы"/>
    <w:basedOn w:val="Style31"/>
    <w:qFormat/>
    <w:rsid w:val="00a24743"/>
    <w:pPr>
      <w:jc w:val="center"/>
    </w:pPr>
    <w:rPr>
      <w:b/>
      <w:bCs/>
    </w:rPr>
  </w:style>
  <w:style w:type="paragraph" w:styleId="Style33" w:customStyle="1">
    <w:name w:val="Содержимое врезки"/>
    <w:basedOn w:val="Style22"/>
    <w:qFormat/>
    <w:rsid w:val="00a24743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a2474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LibreOffice/6.3.1.2$Windows_X86_64 LibreOffice_project/b79626edf0065ac373bd1df5c28bd630b4424273</Application>
  <Pages>7</Pages>
  <Words>2101</Words>
  <Characters>11174</Characters>
  <CharactersWithSpaces>13033</CharactersWithSpaces>
  <Paragraphs>824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2019-08-21T08:44:00Z</dcterms:created>
  <dc:creator>бух</dc:creator>
  <dc:description/>
  <dc:language>ru-RU</dc:language>
  <cp:lastModifiedBy/>
  <cp:lastPrinted>2019-07-29T04:46:00Z</cp:lastPrinted>
  <dcterms:modified xsi:type="dcterms:W3CDTF">2019-10-10T22:41:18Z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