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8"/>
        </w:rPr>
        <w:t>ПРОТОКОЛ</w:t>
      </w:r>
    </w:p>
    <w:p>
      <w:pPr>
        <w:pStyle w:val="Normal"/>
        <w:jc w:val="center"/>
        <w:rPr/>
      </w:pPr>
      <w:r>
        <w:rPr>
          <w:sz w:val="28"/>
        </w:rPr>
        <w:t>публичных слушаний проекту бюджета Предгорненского сельского поселения на 2021 г.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>16</w:t>
      </w:r>
      <w:r>
        <w:rPr>
          <w:sz w:val="28"/>
        </w:rPr>
        <w:t>.11.20</w:t>
      </w:r>
      <w:r>
        <w:rPr>
          <w:sz w:val="28"/>
        </w:rPr>
        <w:t>20</w:t>
      </w:r>
      <w:r>
        <w:rPr>
          <w:sz w:val="28"/>
        </w:rPr>
        <w:t xml:space="preserve"> г. </w:t>
      </w:r>
    </w:p>
    <w:p>
      <w:pPr>
        <w:pStyle w:val="Normal"/>
        <w:rPr/>
      </w:pPr>
      <w:r>
        <w:rPr>
          <w:sz w:val="28"/>
        </w:rPr>
        <w:t xml:space="preserve">14:00 час                                          </w:t>
        <w:tab/>
        <w:tab/>
        <w:t xml:space="preserve">               </w:t>
        <w:tab/>
        <w:t>с. Предгорное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Присутствовали</w:t>
      </w:r>
      <w:r>
        <w:rPr>
          <w:sz w:val="28"/>
          <w:szCs w:val="28"/>
        </w:rPr>
        <w:t>:</w:t>
      </w:r>
      <w:r>
        <w:rPr>
          <w:b w:val="false"/>
          <w:bCs w:val="false"/>
          <w:sz w:val="28"/>
          <w:szCs w:val="28"/>
          <w:u w:val="none"/>
        </w:rPr>
        <w:t xml:space="preserve"> </w:t>
      </w:r>
    </w:p>
    <w:p>
      <w:pPr>
        <w:pStyle w:val="Normal"/>
        <w:jc w:val="both"/>
        <w:rPr/>
      </w:pPr>
      <w:r>
        <w:rPr>
          <w:b w:val="false"/>
          <w:bCs w:val="false"/>
          <w:sz w:val="28"/>
          <w:szCs w:val="28"/>
          <w:u w:val="none"/>
        </w:rPr>
        <w:t>всего 27 человек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/>
      </w:pPr>
      <w:r>
        <w:rPr>
          <w:b/>
          <w:sz w:val="28"/>
        </w:rPr>
        <w:t>Председатель:</w:t>
      </w:r>
      <w:r>
        <w:rPr>
          <w:sz w:val="28"/>
        </w:rPr>
        <w:t xml:space="preserve">  глава Предгорненского сельского поселения  Хубиев Р. О.</w:t>
      </w:r>
    </w:p>
    <w:p>
      <w:pPr>
        <w:pStyle w:val="Normal"/>
        <w:rPr/>
      </w:pPr>
      <w:r>
        <w:rPr>
          <w:b/>
          <w:sz w:val="28"/>
        </w:rPr>
        <w:t>Секретар</w:t>
      </w:r>
      <w:r>
        <w:rPr>
          <w:sz w:val="28"/>
        </w:rPr>
        <w:t>ь: Биджиева М. С.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Утвержден регламент:</w:t>
      </w:r>
    </w:p>
    <w:p>
      <w:pPr>
        <w:pStyle w:val="Normal"/>
        <w:rPr>
          <w:sz w:val="28"/>
        </w:rPr>
      </w:pPr>
      <w:r>
        <w:rPr>
          <w:sz w:val="28"/>
        </w:rPr>
        <w:t>для доклада - 1 час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8"/>
        </w:rPr>
        <w:t>для выступлений — 10 мин.</w:t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/>
      </w:pPr>
      <w:r>
        <w:rPr>
          <w:b/>
          <w:sz w:val="28"/>
        </w:rPr>
        <w:t xml:space="preserve"> </w:t>
      </w:r>
      <w:r>
        <w:rPr>
          <w:b/>
          <w:sz w:val="28"/>
        </w:rPr>
        <w:t>ПОВЕСТКА ДНЯ</w:t>
      </w:r>
      <w:r>
        <w:rPr>
          <w:sz w:val="28"/>
        </w:rPr>
        <w:t>: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>1. Обсуждение проекта бюджета Предгорненского сельского поселения на 2021 год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 xml:space="preserve">СЛУШАЛИ: Председателя Хубиев Р. О.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sz w:val="28"/>
        </w:rPr>
        <w:tab/>
        <w:t>На сегодняшних  публичных слушаниях мы рассматриваем проект бюджета Предгорненского сельского поселения на 2021 г. в соответствии со ст. 20 Устава Предгорненского сельского поселения для обсуждения проектов муниципальных правовых актов по вопросам местного значения с участием жителей Предгорненского сельского поселения Советом Предгорненского сельского поселения могут проводиться публичные слушания, а также в соответствии с Федеральным законом от 06.10.2003 №131-ФЗ «Об общих принципах организации местного самоуправления в Российской Федерации» с целью обеспечения доведения до сведения граждан, проживающих на территории Предгорненского сельского поселения, муниципальных правовых актов, затрагивающих права и свободы человека и гражданина, а также иной официальной информации, подлежащей доведению до сведения граждан. Проект бюджета вывешен для ознакомления в здании администрации Предгорненского сельского поселения.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shd w:val="clear" w:color="auto" w:fill="FFFFFF"/>
        <w:spacing w:lineRule="atLeast" w:line="293" w:before="60" w:after="180"/>
        <w:ind w:left="0" w:right="-182" w:hanging="0"/>
        <w:jc w:val="both"/>
        <w:rPr/>
      </w:pPr>
      <w:r>
        <w:rPr>
          <w:sz w:val="28"/>
          <w:lang w:val="ru-RU"/>
        </w:rPr>
        <w:t>В соответствии с бюджетным кодексом Российской Федерации, законом Российской Федерации от 06.10.2003 № 131-ФЗ «Об общих принципах организации местного самоуправления в Российской Федерации», Уставом Предгорненского сельского поселения, Положением о бюджетном процессе в Предгорненском сельском поселении (проект бюджета Предгорненского СП на 2021 г. прилагается).</w:t>
      </w:r>
    </w:p>
    <w:p>
      <w:pPr>
        <w:pStyle w:val="Normal"/>
        <w:tabs>
          <w:tab w:val="left" w:pos="8100" w:leader="none"/>
        </w:tabs>
        <w:ind w:left="0" w:right="0" w:firstLine="567"/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left" w:pos="8100" w:leader="none"/>
        </w:tabs>
        <w:ind w:left="0" w:right="0" w:firstLine="567"/>
        <w:jc w:val="both"/>
        <w:rPr>
          <w:sz w:val="28"/>
        </w:rPr>
      </w:pPr>
      <w:r>
        <w:rPr>
          <w:sz w:val="28"/>
        </w:rPr>
        <w:t>Выступили:</w:t>
      </w:r>
    </w:p>
    <w:p>
      <w:pPr>
        <w:pStyle w:val="Normal"/>
        <w:tabs>
          <w:tab w:val="left" w:pos="8100" w:leader="none"/>
        </w:tabs>
        <w:ind w:left="0" w:right="0" w:firstLine="567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sz w:val="28"/>
        </w:rPr>
        <w:t>1. Боташева С. С.- жительница с. Предгорное — Планируемый бюджет недостаточен для развития нашего поселения. Необходимо уделить больше внимания благоустройствау, ремотну водопроводной сети и освещению. Но надеемся, что положение в следующем году положение в поселении изменится. Предлагаю проект  бюджета Предгорненского сельского поселения на 2021 г. одобрить и утвердить.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sz w:val="28"/>
        </w:rPr>
        <w:t>2. Хубиева З. М. -  жительница с. Подскальное — я хочу сказать о том, что не достаточно  у нас организован досуг молодежи, нужно на физическое развитие обратить внимание. Прошу учесть наши пожелания и замечания.</w:t>
      </w:r>
    </w:p>
    <w:p>
      <w:pPr>
        <w:pStyle w:val="Normal"/>
        <w:rPr>
          <w:sz w:val="28"/>
        </w:rPr>
      </w:pPr>
      <w:r>
        <w:rPr>
          <w:sz w:val="28"/>
        </w:rPr>
        <w:t xml:space="preserve"> </w:t>
      </w:r>
    </w:p>
    <w:p>
      <w:pPr>
        <w:pStyle w:val="Normal"/>
        <w:jc w:val="both"/>
        <w:rPr/>
      </w:pPr>
      <w:r>
        <w:rPr>
          <w:b w:val="false"/>
          <w:bCs w:val="false"/>
          <w:sz w:val="28"/>
        </w:rPr>
        <w:t>3. Хубиев О. И. - житель х. Ершов</w:t>
      </w:r>
      <w:r>
        <w:rPr>
          <w:sz w:val="28"/>
        </w:rPr>
        <w:t>- я считаю, что в проекте бюджета Предгорненского сельского поселения на 2021 г., на проведение работ по благоустройству предусмотрено не достаточно средств. Так же необходимо усилить контроль за полным поступлением доходной части в бюджет Предгорненского СП.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8"/>
          <w:szCs w:val="28"/>
        </w:rPr>
        <w:t>Заслушав и обсудив проект бюджета на 2021 г.,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/>
      </w:pPr>
      <w:r>
        <w:rPr>
          <w:sz w:val="28"/>
        </w:rPr>
        <w:t xml:space="preserve">РЕШИЛИ: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1. Одобрить его и предложит на рассмотрение депутатам Совета Предгорненского сельского поселения.</w:t>
      </w:r>
    </w:p>
    <w:p>
      <w:pPr>
        <w:pStyle w:val="Normal"/>
        <w:jc w:val="both"/>
        <w:rPr/>
      </w:pPr>
      <w:r>
        <w:rPr>
          <w:sz w:val="28"/>
        </w:rPr>
        <w:t>2. Администрации Предгорненского сельского поселения совместно с депутатами Совета Предгорненского СП и населением работать по вопросам исполнения доходной части бюджета Предгорненского СП на 2021 г. по сбору налогов за землю и имущество, также принять во внимание замечания жителей.</w:t>
      </w:r>
    </w:p>
    <w:p>
      <w:pPr>
        <w:pStyle w:val="Normal"/>
        <w:jc w:val="both"/>
        <w:rPr/>
      </w:pPr>
      <w:r>
        <w:rPr>
          <w:sz w:val="28"/>
        </w:rPr>
        <w:t xml:space="preserve"> </w:t>
      </w:r>
      <w:r>
        <w:rPr>
          <w:sz w:val="28"/>
        </w:rPr>
        <w:t>Собранием единогласно принято решение окончить публичные слушания по проекту бюджета  Предгорненского СП на 2021 г.</w:t>
      </w:r>
    </w:p>
    <w:p>
      <w:pPr>
        <w:pStyle w:val="Normal"/>
        <w:jc w:val="both"/>
        <w:rPr/>
      </w:pPr>
      <w:r>
        <w:rPr>
          <w:sz w:val="28"/>
        </w:rPr>
        <w:t xml:space="preserve">Письменных предложений и замечаний по проекту бюджета Предгорненского СП на 2021 г. от участников </w:t>
      </w:r>
      <w:bookmarkStart w:id="0" w:name="__DdeLink__37292_1012676863"/>
      <w:r>
        <w:rPr>
          <w:sz w:val="28"/>
        </w:rPr>
        <w:t>публичных слушаний</w:t>
      </w:r>
      <w:bookmarkEnd w:id="0"/>
      <w:r>
        <w:rPr>
          <w:sz w:val="28"/>
        </w:rPr>
        <w:t xml:space="preserve"> не поступило.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>Председатель публичных слушаний</w:t>
        <w:tab/>
        <w:tab/>
        <w:tab/>
        <w:t>Р. О. Хубиев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>Секретарь публичных слушаний</w:t>
        <w:tab/>
        <w:tab/>
        <w:tab/>
        <w:tab/>
        <w:t>М. С. Биджиева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7f3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9a7f31"/>
    <w:pPr>
      <w:keepNext/>
      <w:shd w:val="clear" w:color="auto" w:fill="FFFFFF"/>
      <w:outlineLvl w:val="0"/>
    </w:pPr>
    <w:rPr>
      <w:b/>
      <w:color w:val="000000"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a7f31"/>
    <w:rPr>
      <w:rFonts w:ascii="Times New Roman" w:hAnsi="Times New Roman" w:eastAsia="Times New Roman" w:cs="Times New Roman"/>
      <w:color w:val="000000"/>
      <w:sz w:val="32"/>
      <w:szCs w:val="20"/>
      <w:shd w:fill="FFFFFF" w:val="clear"/>
      <w:lang w:eastAsia="ru-RU"/>
    </w:rPr>
  </w:style>
  <w:style w:type="character" w:styleId="Style13" w:customStyle="1">
    <w:name w:val="Нижний колонтитул Знак"/>
    <w:basedOn w:val="DefaultParagraphFont"/>
    <w:link w:val="a3"/>
    <w:qFormat/>
    <w:rsid w:val="009a7f31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2776d1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Footer"/>
    <w:basedOn w:val="Normal"/>
    <w:link w:val="a4"/>
    <w:rsid w:val="009a7f31"/>
    <w:pPr>
      <w:tabs>
        <w:tab w:val="center" w:pos="4153" w:leader="none"/>
        <w:tab w:val="right" w:pos="8306" w:leader="none"/>
      </w:tabs>
    </w:pPr>
    <w:rPr>
      <w:szCs w:val="20"/>
    </w:rPr>
  </w:style>
  <w:style w:type="paragraph" w:styleId="ListParagraph">
    <w:name w:val="List Paragraph"/>
    <w:basedOn w:val="Normal"/>
    <w:uiPriority w:val="34"/>
    <w:qFormat/>
    <w:rsid w:val="00557537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2776d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LibreOffice/5.3.2.2$Windows_x86 LibreOffice_project/6cd4f1ef626f15116896b1d8e1398b56da0d0ee1</Application>
  <Pages>2</Pages>
  <Words>442</Words>
  <Characters>2953</Characters>
  <CharactersWithSpaces>3449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2019-06-10T09:46:00Z</dcterms:created>
  <dc:creator>Zvonarev</dc:creator>
  <dc:description/>
  <dc:language>ru-RU</dc:language>
  <cp:lastModifiedBy/>
  <cp:lastPrinted>2020-12-30T16:08:13Z</cp:lastPrinted>
  <dcterms:modified xsi:type="dcterms:W3CDTF">2020-12-30T16:08:18Z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