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4" w:rsidRDefault="004B3668">
      <w:pPr>
        <w:pStyle w:val="Standard"/>
        <w:suppressAutoHyphens w:val="0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201296</wp:posOffset>
            </wp:positionV>
            <wp:extent cx="5151757" cy="3827778"/>
            <wp:effectExtent l="0" t="0" r="0" b="1272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1757" cy="3827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4B3668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Уважаемые жители!</w:t>
      </w:r>
    </w:p>
    <w:p w:rsidR="00522174" w:rsidRDefault="00522174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2174" w:rsidRDefault="004B3668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2021 году малоимущие семьи и одиноко проживающие граждане могут получить выплаты от 10 до 250 тысяч рублей в рамках такой формы </w:t>
      </w:r>
    </w:p>
    <w:p w:rsidR="00522174" w:rsidRDefault="004B3668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«Социальный контракт».</w:t>
      </w:r>
    </w:p>
    <w:p w:rsidR="00522174" w:rsidRDefault="004B3668">
      <w:pPr>
        <w:pStyle w:val="Standard"/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 социального контракта - поддержка уровня жизни малоимущих семей и малоимущих одиноко проживающих граждан, повышение доходов малоимущей семьи и как результат выход семьей на «самообеспечение», улучшение качества жизни, социально-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экономического благосостояния.</w:t>
      </w:r>
    </w:p>
    <w:p w:rsidR="00522174" w:rsidRDefault="004B3668">
      <w:pPr>
        <w:pStyle w:val="Textbody"/>
        <w:spacing w:after="0" w:line="240" w:lineRule="auto"/>
        <w:rPr>
          <w:rFonts w:hint="eastAsia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Благодаря социальному контракту можно:</w:t>
      </w:r>
    </w:p>
    <w:p w:rsidR="00522174" w:rsidRDefault="004B3668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cs="Times New Roman"/>
          <w:color w:val="000000"/>
          <w:sz w:val="28"/>
          <w:szCs w:val="28"/>
          <w:lang w:val="ru-RU"/>
        </w:rPr>
        <w:t>пройти переобучение,</w:t>
      </w:r>
    </w:p>
    <w:p w:rsidR="00522174" w:rsidRDefault="004B3668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cs="Times New Roman"/>
          <w:color w:val="000000"/>
          <w:sz w:val="28"/>
          <w:szCs w:val="28"/>
          <w:lang w:val="ru-RU"/>
        </w:rPr>
        <w:t>открыть ИП или ферму,</w:t>
      </w:r>
    </w:p>
    <w:p w:rsidR="00522174" w:rsidRDefault="004B3668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</w:rPr>
      </w:pPr>
      <w:r>
        <w:rPr>
          <w:rFonts w:cs="Times New Roman"/>
          <w:color w:val="000000"/>
          <w:sz w:val="28"/>
          <w:szCs w:val="28"/>
          <w:lang w:val="ru-RU"/>
        </w:rPr>
        <w:t>устроиться на работу,</w:t>
      </w:r>
    </w:p>
    <w:p w:rsidR="00522174" w:rsidRPr="005260AE" w:rsidRDefault="004B3668">
      <w:pPr>
        <w:pStyle w:val="Textbody"/>
        <w:numPr>
          <w:ilvl w:val="0"/>
          <w:numId w:val="1"/>
        </w:numPr>
        <w:spacing w:after="0" w:line="240" w:lineRule="auto"/>
        <w:rPr>
          <w:rFonts w:hint="eastAsia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получить поддержку в трудной жизненной ситуации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22174" w:rsidRDefault="004B3668">
      <w:pPr>
        <w:pStyle w:val="Textbody"/>
        <w:spacing w:after="22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всем интересующим вопросам обращаться в Управление труда и социальн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развития:</w:t>
      </w:r>
    </w:p>
    <w:p w:rsidR="00522174" w:rsidRDefault="004B3668">
      <w:pPr>
        <w:pStyle w:val="Textbody"/>
        <w:spacing w:after="225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телефон 887876 (6-17-93)</w:t>
      </w:r>
    </w:p>
    <w:sectPr w:rsidR="0052217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68" w:rsidRDefault="004B3668">
      <w:pPr>
        <w:rPr>
          <w:rFonts w:hint="eastAsia"/>
        </w:rPr>
      </w:pPr>
      <w:r>
        <w:separator/>
      </w:r>
    </w:p>
  </w:endnote>
  <w:endnote w:type="continuationSeparator" w:id="0">
    <w:p w:rsidR="004B3668" w:rsidRDefault="004B36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68" w:rsidRDefault="004B366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3668" w:rsidRDefault="004B366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F1811"/>
    <w:multiLevelType w:val="multilevel"/>
    <w:tmpl w:val="CD3883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2174"/>
    <w:rsid w:val="004B3668"/>
    <w:rsid w:val="00522174"/>
    <w:rsid w:val="005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A2F7-34CB-45E6-927C-1247C39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2021-02-15T08:31:00Z</dcterms:created>
  <dcterms:modified xsi:type="dcterms:W3CDTF">2021-02-15T08:31:00Z</dcterms:modified>
</cp:coreProperties>
</file>