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128" w:rsidRPr="006A0C38" w:rsidRDefault="007B1128" w:rsidP="007B1128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ПОГРАНИЧНОЕ УПРАВЛЕНИЕ ФСБ РОССИИ</w:t>
      </w:r>
    </w:p>
    <w:p w:rsidR="007B1128" w:rsidRPr="006A0C38" w:rsidRDefault="007B1128" w:rsidP="007B1128">
      <w:pP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6A0C38">
        <w:rPr>
          <w:rFonts w:ascii="Times New Roman" w:hAnsi="Times New Roman"/>
          <w:b/>
          <w:sz w:val="24"/>
          <w:szCs w:val="27"/>
        </w:rPr>
        <w:t>ПО КАРАЧАЕВО-ЧЕРКЕССКОЙ РЕСПУБЛИКЕ</w:t>
      </w:r>
    </w:p>
    <w:p w:rsidR="007B1128" w:rsidRPr="00D92A9A" w:rsidRDefault="007B1128" w:rsidP="007B112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7"/>
        </w:rPr>
      </w:pPr>
      <w:r w:rsidRPr="00D92A9A">
        <w:rPr>
          <w:rFonts w:ascii="Times New Roman" w:hAnsi="Times New Roman"/>
          <w:b/>
          <w:sz w:val="24"/>
          <w:szCs w:val="27"/>
        </w:rPr>
        <w:t>ПРЕСС-СЛУЖБА</w:t>
      </w:r>
    </w:p>
    <w:p w:rsidR="007B1128" w:rsidRPr="006A0C38" w:rsidRDefault="007B1128" w:rsidP="007B11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Карачаево-Черкесская Республика, 369000, г. Черкесск,</w:t>
      </w:r>
    </w:p>
    <w:p w:rsidR="007B1128" w:rsidRPr="006A0C38" w:rsidRDefault="007B1128" w:rsidP="007B1128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7"/>
        </w:rPr>
      </w:pPr>
      <w:r w:rsidRPr="006A0C38">
        <w:rPr>
          <w:rFonts w:ascii="Times New Roman" w:hAnsi="Times New Roman"/>
          <w:b/>
          <w:i/>
          <w:sz w:val="24"/>
          <w:szCs w:val="27"/>
        </w:rPr>
        <w:t>ул. </w:t>
      </w:r>
      <w:proofErr w:type="spellStart"/>
      <w:r w:rsidRPr="006A0C38">
        <w:rPr>
          <w:rFonts w:ascii="Times New Roman" w:hAnsi="Times New Roman"/>
          <w:b/>
          <w:i/>
          <w:sz w:val="24"/>
          <w:szCs w:val="27"/>
        </w:rPr>
        <w:t>Доватора</w:t>
      </w:r>
      <w:proofErr w:type="spellEnd"/>
      <w:r w:rsidRPr="006A0C38">
        <w:rPr>
          <w:rFonts w:ascii="Times New Roman" w:hAnsi="Times New Roman"/>
          <w:b/>
          <w:i/>
          <w:sz w:val="24"/>
          <w:szCs w:val="27"/>
        </w:rPr>
        <w:t xml:space="preserve"> 84/б, 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e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-</w:t>
      </w:r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mail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: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granica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09@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bk</w:t>
      </w:r>
      <w:proofErr w:type="spellEnd"/>
      <w:r w:rsidRPr="006A0C38">
        <w:rPr>
          <w:rFonts w:ascii="Times New Roman" w:hAnsi="Times New Roman" w:cs="Times New Roman"/>
          <w:b/>
          <w:i/>
          <w:sz w:val="24"/>
          <w:szCs w:val="28"/>
        </w:rPr>
        <w:t>.</w:t>
      </w:r>
      <w:proofErr w:type="spellStart"/>
      <w:r w:rsidRPr="006A0C38">
        <w:rPr>
          <w:rFonts w:ascii="Times New Roman" w:hAnsi="Times New Roman" w:cs="Times New Roman"/>
          <w:b/>
          <w:i/>
          <w:sz w:val="24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b/>
          <w:i/>
          <w:sz w:val="24"/>
          <w:szCs w:val="28"/>
        </w:rPr>
        <w:t>;</w:t>
      </w:r>
      <w:r>
        <w:rPr>
          <w:rFonts w:ascii="Times New Roman" w:hAnsi="Times New Roman"/>
          <w:b/>
          <w:i/>
          <w:sz w:val="24"/>
          <w:szCs w:val="27"/>
        </w:rPr>
        <w:t xml:space="preserve"> </w:t>
      </w:r>
      <w:r w:rsidRPr="006A0C38">
        <w:rPr>
          <w:rFonts w:ascii="Times New Roman" w:hAnsi="Times New Roman"/>
          <w:b/>
          <w:i/>
          <w:sz w:val="24"/>
          <w:szCs w:val="27"/>
        </w:rPr>
        <w:t xml:space="preserve"> телефон доверия: </w:t>
      </w:r>
      <w:r w:rsidRPr="006A0C38">
        <w:rPr>
          <w:rFonts w:ascii="Times New Roman" w:hAnsi="Times New Roman" w:cs="Times New Roman"/>
          <w:b/>
          <w:i/>
          <w:sz w:val="24"/>
          <w:szCs w:val="28"/>
        </w:rPr>
        <w:t>8-8782-20-01-23</w:t>
      </w:r>
      <w:r w:rsidRPr="006A0C38">
        <w:rPr>
          <w:rFonts w:ascii="Times New Roman" w:hAnsi="Times New Roman"/>
          <w:b/>
          <w:i/>
          <w:sz w:val="24"/>
          <w:szCs w:val="27"/>
        </w:rPr>
        <w:t>;</w:t>
      </w:r>
    </w:p>
    <w:p w:rsidR="00206F0C" w:rsidRPr="00B67B9C" w:rsidRDefault="00206F0C" w:rsidP="00206F0C">
      <w:pPr>
        <w:spacing w:after="0"/>
        <w:ind w:left="4253"/>
        <w:jc w:val="right"/>
        <w:rPr>
          <w:rFonts w:ascii="Times New Roman" w:hAnsi="Times New Roman" w:cs="Times New Roman"/>
          <w:sz w:val="24"/>
          <w:szCs w:val="28"/>
          <w:u w:val="single"/>
        </w:rPr>
      </w:pPr>
    </w:p>
    <w:p w:rsidR="00206F0C" w:rsidRDefault="00206F0C" w:rsidP="001A18D8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ИНФОРМАЦИОННОЕ СООБЩЕНИЕ</w:t>
      </w:r>
      <w:r>
        <w:rPr>
          <w:rStyle w:val="ab"/>
          <w:rFonts w:ascii="Times New Roman" w:hAnsi="Times New Roman" w:cs="Times New Roman"/>
          <w:sz w:val="28"/>
          <w:szCs w:val="28"/>
        </w:rPr>
        <w:footnoteReference w:id="1"/>
      </w:r>
    </w:p>
    <w:p w:rsidR="00206F0C" w:rsidRPr="00AE5486" w:rsidRDefault="00206F0C" w:rsidP="001A18D8">
      <w:pPr>
        <w:spacing w:after="0"/>
        <w:ind w:firstLine="709"/>
        <w:jc w:val="center"/>
        <w:rPr>
          <w:rFonts w:ascii="Times New Roman" w:hAnsi="Times New Roman" w:cs="Times New Roman"/>
          <w:sz w:val="6"/>
          <w:szCs w:val="28"/>
        </w:rPr>
      </w:pPr>
    </w:p>
    <w:p w:rsidR="00AE5486" w:rsidRPr="008537C8" w:rsidRDefault="008537C8" w:rsidP="008537C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5486">
        <w:rPr>
          <w:rFonts w:ascii="Times New Roman" w:hAnsi="Times New Roman" w:cs="Times New Roman"/>
          <w:b/>
          <w:sz w:val="28"/>
          <w:szCs w:val="28"/>
        </w:rPr>
        <w:t xml:space="preserve">Находились в пограничной зоне </w:t>
      </w:r>
      <w:r>
        <w:rPr>
          <w:rFonts w:ascii="Times New Roman" w:hAnsi="Times New Roman" w:cs="Times New Roman"/>
          <w:b/>
          <w:sz w:val="28"/>
          <w:szCs w:val="28"/>
        </w:rPr>
        <w:t xml:space="preserve">без уведомления, но </w:t>
      </w:r>
      <w:r w:rsidRPr="00AE5486">
        <w:rPr>
          <w:rFonts w:ascii="Times New Roman" w:hAnsi="Times New Roman" w:cs="Times New Roman"/>
          <w:b/>
          <w:sz w:val="28"/>
          <w:szCs w:val="28"/>
        </w:rPr>
        <w:t>с оружием</w:t>
      </w:r>
    </w:p>
    <w:p w:rsidR="00AE5486" w:rsidRDefault="00206F0C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F0C">
        <w:rPr>
          <w:rFonts w:ascii="Times New Roman" w:hAnsi="Times New Roman" w:cs="Times New Roman"/>
          <w:sz w:val="28"/>
          <w:szCs w:val="28"/>
        </w:rPr>
        <w:t xml:space="preserve">В ходе </w:t>
      </w:r>
      <w:r>
        <w:rPr>
          <w:rFonts w:ascii="Times New Roman" w:hAnsi="Times New Roman" w:cs="Times New Roman"/>
          <w:sz w:val="28"/>
          <w:szCs w:val="28"/>
        </w:rPr>
        <w:t>выполнения</w:t>
      </w:r>
      <w:r w:rsidRPr="00206F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задач, направленных на осуществление контроля за соблюдением </w:t>
      </w:r>
      <w:r w:rsidR="00AE5486">
        <w:rPr>
          <w:rFonts w:ascii="Times New Roman" w:hAnsi="Times New Roman" w:cs="Times New Roman"/>
          <w:sz w:val="28"/>
          <w:szCs w:val="28"/>
        </w:rPr>
        <w:t>административно-</w:t>
      </w:r>
      <w:r w:rsidRPr="00206F0C">
        <w:rPr>
          <w:rFonts w:ascii="Times New Roman" w:hAnsi="Times New Roman" w:cs="Times New Roman"/>
          <w:sz w:val="28"/>
          <w:szCs w:val="28"/>
        </w:rPr>
        <w:t xml:space="preserve">правовых режимов Государственной границы Российской Федерации с </w:t>
      </w:r>
      <w:r w:rsidR="00F25AED">
        <w:rPr>
          <w:rFonts w:ascii="Times New Roman" w:hAnsi="Times New Roman" w:cs="Times New Roman"/>
          <w:sz w:val="28"/>
          <w:szCs w:val="28"/>
        </w:rPr>
        <w:t>Грузией</w:t>
      </w:r>
      <w:r w:rsidRPr="00206F0C">
        <w:rPr>
          <w:rFonts w:ascii="Times New Roman" w:hAnsi="Times New Roman" w:cs="Times New Roman"/>
          <w:sz w:val="28"/>
          <w:szCs w:val="28"/>
        </w:rPr>
        <w:t>, сотрудниками Пограничного управления ФСБ России по Карачаево-Черкесской Республике</w:t>
      </w:r>
      <w:r w:rsidR="00F25AED">
        <w:rPr>
          <w:rFonts w:ascii="Times New Roman" w:hAnsi="Times New Roman" w:cs="Times New Roman"/>
          <w:sz w:val="28"/>
          <w:szCs w:val="28"/>
        </w:rPr>
        <w:t xml:space="preserve"> </w:t>
      </w:r>
      <w:r w:rsidR="00AE5486">
        <w:rPr>
          <w:rFonts w:ascii="Times New Roman" w:hAnsi="Times New Roman" w:cs="Times New Roman"/>
          <w:sz w:val="28"/>
          <w:szCs w:val="28"/>
        </w:rPr>
        <w:t xml:space="preserve">были </w:t>
      </w:r>
      <w:r w:rsidR="00F25AED">
        <w:rPr>
          <w:rFonts w:ascii="Times New Roman" w:hAnsi="Times New Roman" w:cs="Times New Roman"/>
          <w:sz w:val="28"/>
          <w:szCs w:val="28"/>
        </w:rPr>
        <w:t>выявлены</w:t>
      </w:r>
      <w:r w:rsidR="002D4799">
        <w:rPr>
          <w:rFonts w:ascii="Times New Roman" w:hAnsi="Times New Roman" w:cs="Times New Roman"/>
          <w:sz w:val="28"/>
          <w:szCs w:val="28"/>
        </w:rPr>
        <w:t xml:space="preserve"> </w:t>
      </w:r>
      <w:r w:rsidR="00AE5486">
        <w:rPr>
          <w:rFonts w:ascii="Times New Roman" w:hAnsi="Times New Roman" w:cs="Times New Roman"/>
          <w:sz w:val="28"/>
          <w:szCs w:val="28"/>
        </w:rPr>
        <w:t xml:space="preserve">и привлечены к административной ответственности по ч.2 ст.18.2 КоАП РФ </w:t>
      </w:r>
      <w:r w:rsidR="001A18D8">
        <w:rPr>
          <w:rFonts w:ascii="Times New Roman" w:hAnsi="Times New Roman" w:cs="Times New Roman"/>
          <w:sz w:val="28"/>
          <w:szCs w:val="28"/>
        </w:rPr>
        <w:t>нарушители пограничного режима</w:t>
      </w:r>
      <w:r w:rsidR="00AE5486">
        <w:rPr>
          <w:rFonts w:ascii="Times New Roman" w:hAnsi="Times New Roman" w:cs="Times New Roman"/>
          <w:sz w:val="28"/>
          <w:szCs w:val="28"/>
        </w:rPr>
        <w:t>.</w:t>
      </w:r>
    </w:p>
    <w:p w:rsidR="00F25AED" w:rsidRDefault="001A18D8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Трое </w:t>
      </w:r>
      <w:r w:rsidR="00F25AED">
        <w:rPr>
          <w:rFonts w:ascii="Times New Roman" w:hAnsi="Times New Roman" w:cs="Times New Roman"/>
          <w:sz w:val="28"/>
          <w:szCs w:val="28"/>
        </w:rPr>
        <w:t>уроженц</w:t>
      </w:r>
      <w:r>
        <w:rPr>
          <w:rFonts w:ascii="Times New Roman" w:hAnsi="Times New Roman" w:cs="Times New Roman"/>
          <w:sz w:val="28"/>
          <w:szCs w:val="28"/>
        </w:rPr>
        <w:t>ев Кар</w:t>
      </w:r>
      <w:r w:rsidR="008537C8">
        <w:rPr>
          <w:rFonts w:ascii="Times New Roman" w:hAnsi="Times New Roman" w:cs="Times New Roman"/>
          <w:sz w:val="28"/>
          <w:szCs w:val="28"/>
        </w:rPr>
        <w:t xml:space="preserve">ачаевского района, </w:t>
      </w:r>
      <w:r>
        <w:rPr>
          <w:rFonts w:ascii="Times New Roman" w:hAnsi="Times New Roman" w:cs="Times New Roman"/>
          <w:sz w:val="28"/>
          <w:szCs w:val="28"/>
        </w:rPr>
        <w:t>вооруженные охотничьим оружием</w:t>
      </w:r>
      <w:r w:rsidR="008537C8">
        <w:rPr>
          <w:rFonts w:ascii="Times New Roman" w:hAnsi="Times New Roman" w:cs="Times New Roman"/>
          <w:sz w:val="28"/>
          <w:szCs w:val="28"/>
        </w:rPr>
        <w:t>,</w:t>
      </w:r>
      <w:r w:rsidR="00F25AED">
        <w:rPr>
          <w:rFonts w:ascii="Times New Roman" w:hAnsi="Times New Roman" w:cs="Times New Roman"/>
          <w:sz w:val="28"/>
          <w:szCs w:val="28"/>
        </w:rPr>
        <w:t xml:space="preserve"> </w:t>
      </w:r>
      <w:r w:rsidR="008537C8">
        <w:rPr>
          <w:rFonts w:ascii="Times New Roman" w:hAnsi="Times New Roman" w:cs="Times New Roman"/>
          <w:sz w:val="28"/>
          <w:szCs w:val="28"/>
        </w:rPr>
        <w:t xml:space="preserve">находились </w:t>
      </w:r>
      <w:r w:rsidR="00F25AED">
        <w:rPr>
          <w:rFonts w:ascii="Times New Roman" w:hAnsi="Times New Roman" w:cs="Times New Roman"/>
          <w:sz w:val="28"/>
          <w:szCs w:val="28"/>
        </w:rPr>
        <w:t xml:space="preserve">в районе ущелья </w:t>
      </w:r>
      <w:proofErr w:type="spellStart"/>
      <w:r w:rsidR="00F25AED">
        <w:rPr>
          <w:rFonts w:ascii="Times New Roman" w:hAnsi="Times New Roman" w:cs="Times New Roman"/>
          <w:sz w:val="28"/>
          <w:szCs w:val="28"/>
        </w:rPr>
        <w:t>Улукам</w:t>
      </w:r>
      <w:proofErr w:type="spellEnd"/>
      <w:r w:rsidR="00F25AED">
        <w:rPr>
          <w:rFonts w:ascii="Times New Roman" w:hAnsi="Times New Roman" w:cs="Times New Roman"/>
          <w:sz w:val="28"/>
          <w:szCs w:val="28"/>
        </w:rPr>
        <w:t xml:space="preserve"> в 4 километрах от развилки с ущельем </w:t>
      </w:r>
      <w:proofErr w:type="spellStart"/>
      <w:r w:rsidR="00F25AED">
        <w:rPr>
          <w:rFonts w:ascii="Times New Roman" w:hAnsi="Times New Roman" w:cs="Times New Roman"/>
          <w:sz w:val="28"/>
          <w:szCs w:val="28"/>
        </w:rPr>
        <w:t>Чиринкол</w:t>
      </w:r>
      <w:proofErr w:type="spellEnd"/>
      <w:r w:rsidR="00F25AED">
        <w:rPr>
          <w:rFonts w:ascii="Times New Roman" w:hAnsi="Times New Roman" w:cs="Times New Roman"/>
          <w:sz w:val="28"/>
          <w:szCs w:val="28"/>
        </w:rPr>
        <w:t xml:space="preserve"> в сторону государственной границы, где и были настигн</w:t>
      </w:r>
      <w:r w:rsidR="000969ED">
        <w:rPr>
          <w:rFonts w:ascii="Times New Roman" w:hAnsi="Times New Roman" w:cs="Times New Roman"/>
          <w:sz w:val="28"/>
          <w:szCs w:val="28"/>
        </w:rPr>
        <w:t>у</w:t>
      </w:r>
      <w:r w:rsidR="00F25AED">
        <w:rPr>
          <w:rFonts w:ascii="Times New Roman" w:hAnsi="Times New Roman" w:cs="Times New Roman"/>
          <w:sz w:val="28"/>
          <w:szCs w:val="28"/>
        </w:rPr>
        <w:t>ты сотрудниками П</w:t>
      </w:r>
      <w:r>
        <w:rPr>
          <w:rFonts w:ascii="Times New Roman" w:hAnsi="Times New Roman" w:cs="Times New Roman"/>
          <w:sz w:val="28"/>
          <w:szCs w:val="28"/>
        </w:rPr>
        <w:t>ограничного управления, о</w:t>
      </w:r>
      <w:r w:rsidR="000969ED">
        <w:rPr>
          <w:rFonts w:ascii="Times New Roman" w:hAnsi="Times New Roman" w:cs="Times New Roman"/>
          <w:sz w:val="28"/>
          <w:szCs w:val="28"/>
        </w:rPr>
        <w:t xml:space="preserve">бъяснив свое пребывание в пограничной зоне намерением пристрелять охотничье оружие. </w:t>
      </w:r>
    </w:p>
    <w:p w:rsidR="00312CFE" w:rsidRDefault="000969ED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п.4 приложения к приказу утвержденному Министерством природных ресурсов и экологии Российской Федерации от 24</w:t>
      </w:r>
      <w:r w:rsidR="001A18D8">
        <w:rPr>
          <w:rFonts w:ascii="Times New Roman" w:hAnsi="Times New Roman" w:cs="Times New Roman"/>
          <w:sz w:val="28"/>
          <w:szCs w:val="28"/>
        </w:rPr>
        <w:t xml:space="preserve"> июля </w:t>
      </w:r>
      <w:r w:rsidR="002D4799">
        <w:rPr>
          <w:rFonts w:ascii="Times New Roman" w:hAnsi="Times New Roman" w:cs="Times New Roman"/>
          <w:sz w:val="28"/>
          <w:szCs w:val="28"/>
        </w:rPr>
        <w:t>2020</w:t>
      </w:r>
      <w:r w:rsidR="001A18D8">
        <w:rPr>
          <w:rFonts w:ascii="Times New Roman" w:hAnsi="Times New Roman" w:cs="Times New Roman"/>
          <w:sz w:val="28"/>
          <w:szCs w:val="28"/>
        </w:rPr>
        <w:t xml:space="preserve"> г.</w:t>
      </w:r>
      <w:r w:rsidR="002D4799">
        <w:rPr>
          <w:rFonts w:ascii="Times New Roman" w:hAnsi="Times New Roman" w:cs="Times New Roman"/>
          <w:sz w:val="28"/>
          <w:szCs w:val="28"/>
        </w:rPr>
        <w:t xml:space="preserve"> №477</w:t>
      </w:r>
      <w:r w:rsidR="001A18D8">
        <w:rPr>
          <w:rFonts w:ascii="Times New Roman" w:hAnsi="Times New Roman" w:cs="Times New Roman"/>
          <w:sz w:val="28"/>
          <w:szCs w:val="28"/>
        </w:rPr>
        <w:t xml:space="preserve">, нахождение в охотничьих угодьях физических лиц с орудием охоты приравнивается к охоте. </w:t>
      </w:r>
      <w:r w:rsidR="00312CFE">
        <w:rPr>
          <w:rFonts w:ascii="Times New Roman" w:hAnsi="Times New Roman" w:cs="Times New Roman"/>
          <w:sz w:val="28"/>
          <w:szCs w:val="28"/>
        </w:rPr>
        <w:t>Таким образом, нарушители, осуществляя промысловую деятельность</w:t>
      </w:r>
      <w:r w:rsidR="00312CFE" w:rsidRPr="00312CFE">
        <w:rPr>
          <w:rFonts w:ascii="Times New Roman" w:hAnsi="Times New Roman" w:cs="Times New Roman"/>
          <w:sz w:val="28"/>
          <w:szCs w:val="28"/>
        </w:rPr>
        <w:t xml:space="preserve"> </w:t>
      </w:r>
      <w:r w:rsidR="00312CFE">
        <w:rPr>
          <w:rFonts w:ascii="Times New Roman" w:hAnsi="Times New Roman" w:cs="Times New Roman"/>
          <w:sz w:val="28"/>
          <w:szCs w:val="28"/>
        </w:rPr>
        <w:t xml:space="preserve">в охотничьих угодьях, расположенных в приграничных районах Республики без разрешения пограничных органов пренебрегли правилами пограничного режима, </w:t>
      </w:r>
      <w:r w:rsidR="00D83FC2">
        <w:rPr>
          <w:rFonts w:ascii="Times New Roman" w:hAnsi="Times New Roman" w:cs="Times New Roman"/>
          <w:sz w:val="28"/>
          <w:szCs w:val="28"/>
        </w:rPr>
        <w:t>утвержденными</w:t>
      </w:r>
      <w:r w:rsidR="00312CFE">
        <w:rPr>
          <w:rFonts w:ascii="Times New Roman" w:hAnsi="Times New Roman" w:cs="Times New Roman"/>
          <w:sz w:val="28"/>
          <w:szCs w:val="28"/>
        </w:rPr>
        <w:t xml:space="preserve"> приказом ФСБ Росси от 7 августа 2017 г. №454</w:t>
      </w:r>
      <w:r w:rsidR="00D83FC2">
        <w:rPr>
          <w:rFonts w:ascii="Times New Roman" w:hAnsi="Times New Roman" w:cs="Times New Roman"/>
          <w:sz w:val="28"/>
          <w:szCs w:val="28"/>
        </w:rPr>
        <w:t>, нарушив российское законодательство.</w:t>
      </w:r>
    </w:p>
    <w:p w:rsidR="00D83FC2" w:rsidRDefault="00D83FC2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преддверии открытия весеннего сезона охоты </w:t>
      </w:r>
      <w:r w:rsidR="00312CFE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ограничное управление </w:t>
      </w:r>
      <w:r w:rsidR="00312CFE">
        <w:rPr>
          <w:rFonts w:ascii="Times New Roman" w:hAnsi="Times New Roman" w:cs="Times New Roman"/>
          <w:sz w:val="28"/>
          <w:szCs w:val="28"/>
        </w:rPr>
        <w:t xml:space="preserve">напоминает </w:t>
      </w:r>
      <w:r>
        <w:rPr>
          <w:rFonts w:ascii="Times New Roman" w:hAnsi="Times New Roman" w:cs="Times New Roman"/>
          <w:sz w:val="28"/>
          <w:szCs w:val="28"/>
        </w:rPr>
        <w:t xml:space="preserve">жителям и гостям </w:t>
      </w:r>
      <w:r w:rsidR="008537C8">
        <w:rPr>
          <w:rFonts w:ascii="Times New Roman" w:hAnsi="Times New Roman" w:cs="Times New Roman"/>
          <w:sz w:val="28"/>
          <w:szCs w:val="28"/>
        </w:rPr>
        <w:t>региона</w:t>
      </w:r>
      <w:r>
        <w:rPr>
          <w:rFonts w:ascii="Times New Roman" w:hAnsi="Times New Roman" w:cs="Times New Roman"/>
          <w:sz w:val="28"/>
          <w:szCs w:val="28"/>
        </w:rPr>
        <w:t>, о том</w:t>
      </w:r>
      <w:r w:rsidR="008537C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8537C8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законного осуществления хозяйственной и промысловой деятельности в пределах пятикилометровой полосы вдоль линии государственной границы всем категориям граждан наряду с документами, удостоверяющими личность (паспорт) необходимо иметь разрешение пограничного органа, которое будет одновременно являться и основанием для нахождения в пограничной зоне для граждан, не имеющих регистрацию по месту жительства в пределах этой полосы для осуществления того вида деятельности, которое будет указанно в разрешении. </w:t>
      </w:r>
    </w:p>
    <w:p w:rsidR="008537C8" w:rsidRDefault="008537C8" w:rsidP="00853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оформления данного разрешения необходимо своевременно подать заявление установленного образца через портал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либо, по адресу электронной почты пограничного управления </w:t>
      </w:r>
      <w:hyperlink r:id="rId8" w:history="1">
        <w:r w:rsidRPr="00AE5486">
          <w:rPr>
            <w:rStyle w:val="a4"/>
            <w:rFonts w:ascii="Times New Roman" w:eastAsia="Times New Roman" w:hAnsi="Times New Roman"/>
            <w:color w:val="auto"/>
            <w:sz w:val="28"/>
            <w:szCs w:val="24"/>
            <w:u w:val="none"/>
            <w:lang w:val="en-US" w:eastAsia="ru-RU"/>
          </w:rPr>
          <w:t>pu</w:t>
        </w:r>
        <w:r w:rsidRPr="00AE5486">
          <w:rPr>
            <w:rStyle w:val="a4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>.</w:t>
        </w:r>
        <w:r w:rsidRPr="00AE5486">
          <w:rPr>
            <w:rStyle w:val="a4"/>
            <w:rFonts w:ascii="Times New Roman" w:eastAsia="Times New Roman" w:hAnsi="Times New Roman"/>
            <w:color w:val="auto"/>
            <w:sz w:val="28"/>
            <w:szCs w:val="24"/>
            <w:u w:val="none"/>
            <w:lang w:val="en-US" w:eastAsia="ru-RU"/>
          </w:rPr>
          <w:t>kcherkes</w:t>
        </w:r>
        <w:r w:rsidRPr="00AE5486">
          <w:rPr>
            <w:rStyle w:val="a4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>@</w:t>
        </w:r>
        <w:r w:rsidRPr="00AE5486">
          <w:rPr>
            <w:rStyle w:val="a4"/>
            <w:rFonts w:ascii="Times New Roman" w:eastAsia="Times New Roman" w:hAnsi="Times New Roman"/>
            <w:color w:val="auto"/>
            <w:sz w:val="28"/>
            <w:szCs w:val="24"/>
            <w:u w:val="none"/>
            <w:lang w:val="en-US" w:eastAsia="ru-RU"/>
          </w:rPr>
          <w:t>fsb</w:t>
        </w:r>
        <w:r w:rsidRPr="00AE5486">
          <w:rPr>
            <w:rStyle w:val="a4"/>
            <w:rFonts w:ascii="Times New Roman" w:eastAsia="Times New Roman" w:hAnsi="Times New Roman"/>
            <w:color w:val="auto"/>
            <w:sz w:val="28"/>
            <w:szCs w:val="24"/>
            <w:u w:val="none"/>
            <w:lang w:eastAsia="ru-RU"/>
          </w:rPr>
          <w:t>.</w:t>
        </w:r>
        <w:proofErr w:type="spellStart"/>
        <w:r w:rsidRPr="00AE5486">
          <w:rPr>
            <w:rStyle w:val="a4"/>
            <w:rFonts w:ascii="Times New Roman" w:eastAsia="Times New Roman" w:hAnsi="Times New Roman"/>
            <w:color w:val="auto"/>
            <w:sz w:val="28"/>
            <w:szCs w:val="24"/>
            <w:u w:val="none"/>
            <w:lang w:val="en-US" w:eastAsia="ru-RU"/>
          </w:rPr>
          <w:t>ru</w:t>
        </w:r>
        <w:proofErr w:type="spellEnd"/>
      </w:hyperlink>
      <w:r w:rsidRPr="00AE548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при личном обращении. </w:t>
      </w:r>
    </w:p>
    <w:p w:rsidR="008537C8" w:rsidRDefault="008537C8" w:rsidP="008537C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оформленное разрешение можно не позднее 15 рабочих дней для граждан Российской Федерации и не более 30 рабочих дней для иностранных граждан (лиц без гражданства). </w:t>
      </w:r>
    </w:p>
    <w:p w:rsidR="00D83FC2" w:rsidRDefault="00D83FC2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пределами пятикилометровой полосы местности от государственной границы ведение хозяйственной, промысловой и иной деятельности в пограничной зоне осуществляется только с письменного уведомления пограничного органа.</w:t>
      </w:r>
    </w:p>
    <w:p w:rsidR="00AE5486" w:rsidRPr="0001680A" w:rsidRDefault="00AE5486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680A">
        <w:rPr>
          <w:rFonts w:ascii="Times New Roman" w:hAnsi="Times New Roman" w:cs="Times New Roman"/>
          <w:sz w:val="28"/>
          <w:szCs w:val="28"/>
        </w:rPr>
        <w:t xml:space="preserve">В соответствии с законом «О Государственной границе Российской Федерации» установлены правила въезда, пребывания в пограничной зоне и вблизи госграницы РФ, за нарушение которых </w:t>
      </w:r>
      <w:r w:rsidR="008537C8">
        <w:rPr>
          <w:rFonts w:ascii="Times New Roman" w:hAnsi="Times New Roman" w:cs="Times New Roman"/>
          <w:sz w:val="28"/>
          <w:szCs w:val="28"/>
        </w:rPr>
        <w:t>предусмотрена административная, а в некоторых случаях,</w:t>
      </w:r>
      <w:r w:rsidRPr="0001680A">
        <w:rPr>
          <w:rFonts w:ascii="Times New Roman" w:hAnsi="Times New Roman" w:cs="Times New Roman"/>
          <w:sz w:val="28"/>
          <w:szCs w:val="28"/>
        </w:rPr>
        <w:t xml:space="preserve"> уголовная ответственность.</w:t>
      </w:r>
    </w:p>
    <w:p w:rsidR="00AE5486" w:rsidRDefault="008537C8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Пограничное управление обращает внимание, что</w:t>
      </w:r>
      <w:r w:rsidR="00AE5486">
        <w:rPr>
          <w:rFonts w:ascii="Times New Roman" w:hAnsi="Times New Roman" w:cs="Times New Roman"/>
          <w:sz w:val="28"/>
          <w:szCs w:val="28"/>
        </w:rPr>
        <w:t xml:space="preserve"> это необходимые меры безопасности, и хозяйственная деятельность не должна создавать помехи для выполнения задач, направленных на содержание, защиту и охрану Государственной границы Российской Федерации.</w:t>
      </w:r>
    </w:p>
    <w:p w:rsidR="007B1128" w:rsidRDefault="007B1128" w:rsidP="007B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128" w:rsidRDefault="007B1128" w:rsidP="007B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B1128" w:rsidRDefault="007B1128" w:rsidP="007B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Пресс-служба пограничного управления ФСБ России </w:t>
      </w:r>
    </w:p>
    <w:p w:rsidR="007B1128" w:rsidRPr="000A71C4" w:rsidRDefault="007B1128" w:rsidP="007B11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Карачаево-Черкесской Республике</w:t>
      </w:r>
    </w:p>
    <w:p w:rsidR="007B1128" w:rsidRDefault="007B1128" w:rsidP="00AE548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D66" w:rsidRDefault="00011D66" w:rsidP="00206F0C">
      <w:pPr>
        <w:spacing w:after="0" w:line="240" w:lineRule="auto"/>
      </w:pPr>
      <w:r>
        <w:separator/>
      </w:r>
    </w:p>
  </w:endnote>
  <w:endnote w:type="continuationSeparator" w:id="0">
    <w:p w:rsidR="00011D66" w:rsidRDefault="00011D66" w:rsidP="00206F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D66" w:rsidRDefault="00011D66" w:rsidP="00206F0C">
      <w:pPr>
        <w:spacing w:after="0" w:line="240" w:lineRule="auto"/>
      </w:pPr>
      <w:r>
        <w:separator/>
      </w:r>
    </w:p>
  </w:footnote>
  <w:footnote w:type="continuationSeparator" w:id="0">
    <w:p w:rsidR="00011D66" w:rsidRDefault="00011D66" w:rsidP="00206F0C">
      <w:pPr>
        <w:spacing w:after="0" w:line="240" w:lineRule="auto"/>
      </w:pPr>
      <w:r>
        <w:continuationSeparator/>
      </w:r>
    </w:p>
  </w:footnote>
  <w:footnote w:id="1">
    <w:p w:rsidR="00206F0C" w:rsidRPr="00C93DB5" w:rsidRDefault="00206F0C" w:rsidP="00206F0C">
      <w:pPr>
        <w:pStyle w:val="a9"/>
        <w:ind w:firstLine="709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rPr>
          <w:rFonts w:ascii="Times New Roman" w:hAnsi="Times New Roman" w:cs="Times New Roman"/>
        </w:rPr>
        <w:t xml:space="preserve"> При цитировании официального информационного сообщения ссылка на пресс–службу Пограничного управления ФСБ России по Карачаево-Черкесской Республике обязательна.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6EFA"/>
    <w:multiLevelType w:val="multilevel"/>
    <w:tmpl w:val="7C266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F542A9D"/>
    <w:multiLevelType w:val="multilevel"/>
    <w:tmpl w:val="F6D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5BA0796"/>
    <w:multiLevelType w:val="multilevel"/>
    <w:tmpl w:val="924C0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D5929"/>
    <w:multiLevelType w:val="multilevel"/>
    <w:tmpl w:val="96A60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BB3"/>
    <w:rsid w:val="00011D66"/>
    <w:rsid w:val="0001680A"/>
    <w:rsid w:val="000969ED"/>
    <w:rsid w:val="001A18D8"/>
    <w:rsid w:val="00206F0C"/>
    <w:rsid w:val="00280E3C"/>
    <w:rsid w:val="002A5C98"/>
    <w:rsid w:val="002C045E"/>
    <w:rsid w:val="002D4799"/>
    <w:rsid w:val="00312CFE"/>
    <w:rsid w:val="003F069E"/>
    <w:rsid w:val="00626ED8"/>
    <w:rsid w:val="00641CE1"/>
    <w:rsid w:val="00712EEB"/>
    <w:rsid w:val="007B1128"/>
    <w:rsid w:val="007D0AF8"/>
    <w:rsid w:val="007E5F8D"/>
    <w:rsid w:val="008537C8"/>
    <w:rsid w:val="00885A8A"/>
    <w:rsid w:val="008C4B57"/>
    <w:rsid w:val="009E2BB3"/>
    <w:rsid w:val="00A3438D"/>
    <w:rsid w:val="00AE5486"/>
    <w:rsid w:val="00BA16F3"/>
    <w:rsid w:val="00BC4791"/>
    <w:rsid w:val="00C35DF8"/>
    <w:rsid w:val="00D83FC2"/>
    <w:rsid w:val="00ED32CC"/>
    <w:rsid w:val="00F2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basedOn w:val="a"/>
    <w:qFormat/>
    <w:rsid w:val="00BC4791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8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85A8A"/>
  </w:style>
  <w:style w:type="character" w:styleId="a4">
    <w:name w:val="Hyperlink"/>
    <w:basedOn w:val="a0"/>
    <w:uiPriority w:val="99"/>
    <w:unhideWhenUsed/>
    <w:rsid w:val="00885A8A"/>
    <w:rPr>
      <w:color w:val="0000FF"/>
      <w:u w:val="single"/>
    </w:rPr>
  </w:style>
  <w:style w:type="character" w:customStyle="1" w:styleId="author">
    <w:name w:val="author"/>
    <w:basedOn w:val="a0"/>
    <w:rsid w:val="00885A8A"/>
  </w:style>
  <w:style w:type="character" w:customStyle="1" w:styleId="comments">
    <w:name w:val="comments"/>
    <w:basedOn w:val="a0"/>
    <w:rsid w:val="00885A8A"/>
  </w:style>
  <w:style w:type="character" w:customStyle="1" w:styleId="post-views-label">
    <w:name w:val="post-views-label"/>
    <w:basedOn w:val="a0"/>
    <w:rsid w:val="00885A8A"/>
  </w:style>
  <w:style w:type="character" w:customStyle="1" w:styleId="post-views-count">
    <w:name w:val="post-views-count"/>
    <w:basedOn w:val="a0"/>
    <w:rsid w:val="00885A8A"/>
  </w:style>
  <w:style w:type="paragraph" w:styleId="a5">
    <w:name w:val="Normal (Web)"/>
    <w:basedOn w:val="a"/>
    <w:uiPriority w:val="99"/>
    <w:unhideWhenUsed/>
    <w:rsid w:val="0088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-meta">
    <w:name w:val="pos-meta"/>
    <w:basedOn w:val="a"/>
    <w:rsid w:val="0088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1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712EEB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206F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6F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6F0C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8537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537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85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85A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12E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рабочий"/>
    <w:basedOn w:val="a"/>
    <w:qFormat/>
    <w:rsid w:val="00BC4791"/>
    <w:pPr>
      <w:spacing w:after="0" w:line="240" w:lineRule="auto"/>
      <w:ind w:left="708"/>
      <w:jc w:val="both"/>
    </w:pPr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"/>
    <w:rsid w:val="00885A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85A8A"/>
  </w:style>
  <w:style w:type="character" w:styleId="a4">
    <w:name w:val="Hyperlink"/>
    <w:basedOn w:val="a0"/>
    <w:uiPriority w:val="99"/>
    <w:unhideWhenUsed/>
    <w:rsid w:val="00885A8A"/>
    <w:rPr>
      <w:color w:val="0000FF"/>
      <w:u w:val="single"/>
    </w:rPr>
  </w:style>
  <w:style w:type="character" w:customStyle="1" w:styleId="author">
    <w:name w:val="author"/>
    <w:basedOn w:val="a0"/>
    <w:rsid w:val="00885A8A"/>
  </w:style>
  <w:style w:type="character" w:customStyle="1" w:styleId="comments">
    <w:name w:val="comments"/>
    <w:basedOn w:val="a0"/>
    <w:rsid w:val="00885A8A"/>
  </w:style>
  <w:style w:type="character" w:customStyle="1" w:styleId="post-views-label">
    <w:name w:val="post-views-label"/>
    <w:basedOn w:val="a0"/>
    <w:rsid w:val="00885A8A"/>
  </w:style>
  <w:style w:type="character" w:customStyle="1" w:styleId="post-views-count">
    <w:name w:val="post-views-count"/>
    <w:basedOn w:val="a0"/>
    <w:rsid w:val="00885A8A"/>
  </w:style>
  <w:style w:type="paragraph" w:styleId="a5">
    <w:name w:val="Normal (Web)"/>
    <w:basedOn w:val="a"/>
    <w:uiPriority w:val="99"/>
    <w:unhideWhenUsed/>
    <w:rsid w:val="0088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-meta">
    <w:name w:val="pos-meta"/>
    <w:basedOn w:val="a"/>
    <w:rsid w:val="00885A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85A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85A8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12E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8">
    <w:name w:val="Strong"/>
    <w:basedOn w:val="a0"/>
    <w:uiPriority w:val="22"/>
    <w:qFormat/>
    <w:rsid w:val="00712EEB"/>
    <w:rPr>
      <w:b/>
      <w:bCs/>
    </w:rPr>
  </w:style>
  <w:style w:type="paragraph" w:styleId="a9">
    <w:name w:val="footnote text"/>
    <w:basedOn w:val="a"/>
    <w:link w:val="aa"/>
    <w:uiPriority w:val="99"/>
    <w:semiHidden/>
    <w:unhideWhenUsed/>
    <w:rsid w:val="00206F0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206F0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206F0C"/>
    <w:rPr>
      <w:vertAlign w:val="superscript"/>
    </w:rPr>
  </w:style>
  <w:style w:type="paragraph" w:styleId="ac">
    <w:name w:val="Body Text Indent"/>
    <w:basedOn w:val="a"/>
    <w:link w:val="ad"/>
    <w:uiPriority w:val="99"/>
    <w:unhideWhenUsed/>
    <w:rsid w:val="008537C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8537C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8537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495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41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81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2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8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6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1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5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01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97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4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327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681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u.kcherkes@fsb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2023-02-06T13:31:00Z</cp:lastPrinted>
  <dcterms:created xsi:type="dcterms:W3CDTF">2023-02-06T10:44:00Z</dcterms:created>
  <dcterms:modified xsi:type="dcterms:W3CDTF">2023-02-13T06:34:00Z</dcterms:modified>
</cp:coreProperties>
</file>