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62CE" w:rsidRDefault="00E062CE" w:rsidP="00E0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Сотрудники Пограничного управления Федеральной службы безопасности Российской Федерации по Карачаево-Черкесской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продолжают выявлять факты нарушения правил пограничного режима</w:t>
      </w:r>
    </w:p>
    <w:p w:rsidR="00E062CE" w:rsidRDefault="00E062CE" w:rsidP="00E0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CE" w:rsidRDefault="00E062CE" w:rsidP="00E062CE">
      <w:pPr>
        <w:spacing w:after="0" w:line="240" w:lineRule="auto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Пограничное управление ФСБ России по Карачаево-Черкесской Республике еженедельно выявляет граждан, которые нарушают правила пограничного режима, (нахождение в пограничной зоне без документов, удостоверяющих личность, ведение хозяйственной, промысловой и иной деятельности без разрешения пограничных органов).</w:t>
      </w:r>
    </w:p>
    <w:p w:rsidR="00E062CE" w:rsidRDefault="00E062CE" w:rsidP="00E062CE">
      <w:pPr>
        <w:spacing w:after="0" w:line="240" w:lineRule="auto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На прошедшей неделе, в результате проведения мероприятий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российским законодательством пограничного режима на территории Карачаево-Черкесской Республики, сотрудники Пограничного управления выявили 2 факта нарушения гражданами РФ правил пограничного режима, за которые привлечены к административной ответственности в виде административных штрафов </w:t>
      </w:r>
      <w:r>
        <w:rPr>
          <w:rStyle w:val="FontStyle30"/>
          <w:sz w:val="28"/>
          <w:szCs w:val="28"/>
        </w:rPr>
        <w:br/>
        <w:t>(ч. 1 ст. 18.2 КоАП РФ).</w:t>
      </w:r>
    </w:p>
    <w:p w:rsidR="00E062CE" w:rsidRDefault="00E062CE" w:rsidP="00E062CE">
      <w:pPr>
        <w:widowControl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изложенного 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гражданам РФ в пограничной зоне до пятикилометровой полосы местности перед государственной границей. Для прохода (проезда) далее,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5 километровую полосу местности, не имеющим в ней регистрации гражданам России необходимо дополнительно иметь при себе пропуск </w:t>
      </w:r>
      <w:r>
        <w:rPr>
          <w:rFonts w:ascii="Times New Roman" w:hAnsi="Times New Roman" w:cs="Times New Roman"/>
          <w:bCs/>
          <w:sz w:val="28"/>
          <w:szCs w:val="28"/>
        </w:rPr>
        <w:br/>
        <w:t>в пограничную зону. Для иностранных граждан и лиц без гражданства въезд и пребывание в пограничную зону осуществляется по документам, удостоверяющим личность и пропускам.</w:t>
      </w:r>
    </w:p>
    <w:p w:rsidR="00E062CE" w:rsidRDefault="00E062CE" w:rsidP="00E0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ведения хозяйственной, промысловой и иной деятельности в пределах пятикилометровой полосы местности вдоль госграницы всем гражданам, без исключения, необходимо иметь разрешение пограничного органа. В остальной части пограничной зоны для ведения вышеуказанной деятельности необходимо обязательное письменное уведомление.</w:t>
      </w:r>
      <w:bookmarkStart w:id="0" w:name="_GoBack"/>
      <w:bookmarkEnd w:id="0"/>
    </w:p>
    <w:p w:rsidR="00E062CE" w:rsidRDefault="00E062CE" w:rsidP="00E062CE">
      <w:pPr>
        <w:widowControl w:val="0"/>
        <w:kinsoku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размещена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вся необходимая информация о требованиях российского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</w:t>
      </w:r>
      <w:r>
        <w:rPr>
          <w:rFonts w:ascii="Times New Roman" w:hAnsi="Times New Roman" w:cs="Times New Roman"/>
          <w:sz w:val="28"/>
          <w:szCs w:val="28"/>
        </w:rPr>
        <w:br/>
        <w:t>а также на сохранение природных богатств.</w:t>
      </w:r>
    </w:p>
    <w:p w:rsidR="002A2209" w:rsidRDefault="002A2209" w:rsidP="002A2209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3C08E3" w:rsidRPr="000A71C4" w:rsidSect="00E062CE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78" w:rsidRDefault="00E73078" w:rsidP="00BD5779">
      <w:pPr>
        <w:spacing w:after="0" w:line="240" w:lineRule="auto"/>
      </w:pPr>
      <w:r>
        <w:separator/>
      </w:r>
    </w:p>
  </w:endnote>
  <w:endnote w:type="continuationSeparator" w:id="0">
    <w:p w:rsidR="00E73078" w:rsidRDefault="00E73078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78" w:rsidRDefault="00E73078" w:rsidP="00BD5779">
      <w:pPr>
        <w:spacing w:after="0" w:line="240" w:lineRule="auto"/>
      </w:pPr>
      <w:r>
        <w:separator/>
      </w:r>
    </w:p>
  </w:footnote>
  <w:footnote w:type="continuationSeparator" w:id="0">
    <w:p w:rsidR="00E73078" w:rsidRDefault="00E73078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73349"/>
    <w:rsid w:val="00100DD8"/>
    <w:rsid w:val="00152260"/>
    <w:rsid w:val="002A1DD2"/>
    <w:rsid w:val="002A2209"/>
    <w:rsid w:val="002C2382"/>
    <w:rsid w:val="002F498F"/>
    <w:rsid w:val="0033000E"/>
    <w:rsid w:val="00335D72"/>
    <w:rsid w:val="003743D1"/>
    <w:rsid w:val="00374648"/>
    <w:rsid w:val="003C08E3"/>
    <w:rsid w:val="003C49D0"/>
    <w:rsid w:val="003D6164"/>
    <w:rsid w:val="004018E2"/>
    <w:rsid w:val="00425872"/>
    <w:rsid w:val="00430F44"/>
    <w:rsid w:val="004936C6"/>
    <w:rsid w:val="004A0635"/>
    <w:rsid w:val="004E3F29"/>
    <w:rsid w:val="004F5BEC"/>
    <w:rsid w:val="005E03C6"/>
    <w:rsid w:val="00644A54"/>
    <w:rsid w:val="00735781"/>
    <w:rsid w:val="00752166"/>
    <w:rsid w:val="007574CF"/>
    <w:rsid w:val="00855113"/>
    <w:rsid w:val="008E648A"/>
    <w:rsid w:val="008F2CCD"/>
    <w:rsid w:val="00927D10"/>
    <w:rsid w:val="009D310D"/>
    <w:rsid w:val="00A119AB"/>
    <w:rsid w:val="00A47F9B"/>
    <w:rsid w:val="00A7718C"/>
    <w:rsid w:val="00BD5779"/>
    <w:rsid w:val="00C31E14"/>
    <w:rsid w:val="00D0394C"/>
    <w:rsid w:val="00D12B17"/>
    <w:rsid w:val="00E062CE"/>
    <w:rsid w:val="00E73078"/>
    <w:rsid w:val="00EB15D1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2023-02-21T11:49:00Z</cp:lastPrinted>
  <dcterms:created xsi:type="dcterms:W3CDTF">2023-04-25T12:57:00Z</dcterms:created>
  <dcterms:modified xsi:type="dcterms:W3CDTF">2023-11-15T12:30:00Z</dcterms:modified>
</cp:coreProperties>
</file>